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C2265">
      <w:pPr>
        <w:pStyle w:val="2"/>
        <w:keepNext w:val="0"/>
        <w:keepLines w:val="0"/>
        <w:pageBreakBefore w:val="0"/>
        <w:kinsoku/>
        <w:overflowPunct/>
        <w:topLinePunct w:val="0"/>
        <w:bidi w:val="0"/>
        <w:spacing w:after="0" w:line="360" w:lineRule="auto"/>
        <w:ind w:left="0" w:leftChars="0" w:firstLine="0" w:firstLineChars="0"/>
        <w:outlineLvl w:val="9"/>
        <w:rPr>
          <w:rFonts w:hint="default" w:ascii="Times New Roman" w:hAnsi="Times New Roman" w:eastAsia="宋体" w:cs="Times New Roman"/>
          <w:bCs/>
          <w:sz w:val="24"/>
          <w:lang w:eastAsia="zh-CN"/>
        </w:rPr>
      </w:pPr>
      <w:r>
        <w:rPr>
          <w:rFonts w:hint="default" w:ascii="Times New Roman" w:hAnsi="Times New Roman" w:eastAsia="黑体" w:cs="Times New Roman"/>
          <w:color w:val="auto"/>
          <w:kern w:val="0"/>
          <w:sz w:val="24"/>
          <w:szCs w:val="22"/>
          <w:lang w:val="en-US" w:eastAsia="zh-CN" w:bidi="ar-SA"/>
        </w:rPr>
        <w:t>附件1</w:t>
      </w:r>
    </w:p>
    <w:p w14:paraId="1DEB7691">
      <w:pPr>
        <w:pStyle w:val="2"/>
        <w:keepNext w:val="0"/>
        <w:keepLines w:val="0"/>
        <w:pageBreakBefore w:val="0"/>
        <w:kinsoku/>
        <w:overflowPunct/>
        <w:topLinePunct w:val="0"/>
        <w:bidi w:val="0"/>
        <w:spacing w:after="0" w:line="360" w:lineRule="auto"/>
        <w:ind w:left="0" w:leftChars="0" w:firstLine="0" w:firstLineChars="0"/>
        <w:jc w:val="center"/>
        <w:outlineLvl w:val="9"/>
        <w:rPr>
          <w:rFonts w:hint="default" w:ascii="Times New Roman" w:hAnsi="Times New Roman" w:cs="Times New Roman"/>
          <w:bCs/>
          <w:sz w:val="40"/>
          <w:szCs w:val="40"/>
        </w:rPr>
      </w:pPr>
      <w:r>
        <w:rPr>
          <w:rFonts w:hint="default" w:ascii="Times New Roman" w:hAnsi="Times New Roman" w:cs="Times New Roman"/>
          <w:b/>
          <w:bCs/>
          <w:sz w:val="40"/>
          <w:szCs w:val="40"/>
        </w:rPr>
        <w:t>作业内容</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1"/>
        <w:gridCol w:w="1309"/>
        <w:gridCol w:w="5126"/>
        <w:gridCol w:w="826"/>
      </w:tblGrid>
      <w:tr w14:paraId="564A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328" w:type="dxa"/>
            <w:noWrap w:val="0"/>
            <w:vAlign w:val="center"/>
          </w:tcPr>
          <w:p w14:paraId="614C22F1">
            <w:pPr>
              <w:keepNext w:val="0"/>
              <w:keepLines w:val="0"/>
              <w:pageBreakBefore w:val="0"/>
              <w:widowControl/>
              <w:kinsoku/>
              <w:overflowPunct/>
              <w:topLinePunct w:val="0"/>
              <w:bidi w:val="0"/>
              <w:spacing w:line="360" w:lineRule="auto"/>
              <w:jc w:val="center"/>
              <w:textAlignment w:val="center"/>
              <w:outlineLvl w:val="9"/>
              <w:rPr>
                <w:rFonts w:hint="default" w:ascii="Times New Roman" w:hAnsi="Times New Roman" w:eastAsia="宋体" w:cs="Times New Roman"/>
                <w:color w:val="000000"/>
                <w:sz w:val="24"/>
                <w:lang w:val="en-US" w:eastAsia="zh-CN" w:bidi="ar"/>
              </w:rPr>
            </w:pPr>
            <w:r>
              <w:rPr>
                <w:rFonts w:hint="default" w:ascii="Times New Roman" w:hAnsi="Times New Roman" w:cs="Times New Roman"/>
                <w:color w:val="000000"/>
                <w:sz w:val="24"/>
                <w:lang w:val="en-US" w:eastAsia="zh-CN" w:bidi="ar"/>
              </w:rPr>
              <w:t>合同包</w:t>
            </w:r>
          </w:p>
        </w:tc>
        <w:tc>
          <w:tcPr>
            <w:tcW w:w="1380" w:type="dxa"/>
            <w:noWrap w:val="0"/>
            <w:vAlign w:val="center"/>
          </w:tcPr>
          <w:p w14:paraId="0CE9E1A8">
            <w:pPr>
              <w:keepNext w:val="0"/>
              <w:keepLines w:val="0"/>
              <w:pageBreakBefore w:val="0"/>
              <w:widowControl/>
              <w:kinsoku/>
              <w:overflowPunct/>
              <w:topLinePunct w:val="0"/>
              <w:bidi w:val="0"/>
              <w:spacing w:line="360" w:lineRule="auto"/>
              <w:jc w:val="center"/>
              <w:textAlignment w:val="center"/>
              <w:outlineLvl w:val="9"/>
              <w:rPr>
                <w:rFonts w:hint="default" w:ascii="Times New Roman" w:hAnsi="Times New Roman" w:cs="Times New Roman"/>
                <w:color w:val="000000"/>
                <w:sz w:val="24"/>
                <w:lang w:bidi="ar"/>
              </w:rPr>
            </w:pPr>
            <w:r>
              <w:rPr>
                <w:rFonts w:hint="default" w:ascii="Times New Roman" w:hAnsi="Times New Roman" w:cs="Times New Roman"/>
                <w:color w:val="000000"/>
                <w:sz w:val="24"/>
                <w:lang w:bidi="ar"/>
              </w:rPr>
              <w:t>项目内容</w:t>
            </w:r>
          </w:p>
        </w:tc>
        <w:tc>
          <w:tcPr>
            <w:tcW w:w="5496" w:type="dxa"/>
            <w:noWrap w:val="0"/>
            <w:vAlign w:val="center"/>
          </w:tcPr>
          <w:p w14:paraId="691D0EA3">
            <w:pPr>
              <w:keepNext w:val="0"/>
              <w:keepLines w:val="0"/>
              <w:pageBreakBefore w:val="0"/>
              <w:widowControl/>
              <w:kinsoku/>
              <w:overflowPunct/>
              <w:topLinePunct w:val="0"/>
              <w:bidi w:val="0"/>
              <w:spacing w:line="360" w:lineRule="auto"/>
              <w:jc w:val="center"/>
              <w:textAlignment w:val="center"/>
              <w:outlineLvl w:val="9"/>
              <w:rPr>
                <w:rFonts w:hint="default" w:ascii="Times New Roman" w:hAnsi="Times New Roman" w:cs="Times New Roman"/>
                <w:color w:val="000000"/>
                <w:sz w:val="24"/>
                <w:lang w:bidi="ar"/>
              </w:rPr>
            </w:pPr>
            <w:r>
              <w:rPr>
                <w:rFonts w:hint="default" w:ascii="Times New Roman" w:hAnsi="Times New Roman" w:cs="Times New Roman"/>
                <w:color w:val="000000"/>
                <w:sz w:val="24"/>
                <w:lang w:bidi="ar"/>
              </w:rPr>
              <w:t>作业内容</w:t>
            </w:r>
          </w:p>
        </w:tc>
        <w:tc>
          <w:tcPr>
            <w:tcW w:w="857" w:type="dxa"/>
            <w:noWrap w:val="0"/>
            <w:vAlign w:val="center"/>
          </w:tcPr>
          <w:p w14:paraId="1D96EC81">
            <w:pPr>
              <w:keepNext w:val="0"/>
              <w:keepLines w:val="0"/>
              <w:pageBreakBefore w:val="0"/>
              <w:widowControl/>
              <w:kinsoku/>
              <w:overflowPunct/>
              <w:topLinePunct w:val="0"/>
              <w:bidi w:val="0"/>
              <w:spacing w:line="360" w:lineRule="auto"/>
              <w:jc w:val="center"/>
              <w:textAlignment w:val="center"/>
              <w:outlineLvl w:val="9"/>
              <w:rPr>
                <w:rFonts w:hint="default" w:ascii="Times New Roman" w:hAnsi="Times New Roman" w:cs="Times New Roman"/>
                <w:color w:val="000000"/>
                <w:sz w:val="24"/>
                <w:lang w:bidi="ar"/>
              </w:rPr>
            </w:pPr>
            <w:r>
              <w:rPr>
                <w:rFonts w:hint="default" w:ascii="Times New Roman" w:hAnsi="Times New Roman" w:cs="Times New Roman"/>
                <w:color w:val="000000"/>
                <w:sz w:val="24"/>
                <w:lang w:bidi="ar"/>
              </w:rPr>
              <w:t>备注</w:t>
            </w:r>
          </w:p>
        </w:tc>
      </w:tr>
      <w:tr w14:paraId="7376D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328" w:type="dxa"/>
            <w:noWrap w:val="0"/>
            <w:vAlign w:val="center"/>
          </w:tcPr>
          <w:p w14:paraId="13F79B22">
            <w:pPr>
              <w:keepNext w:val="0"/>
              <w:keepLines w:val="0"/>
              <w:pageBreakBefore w:val="0"/>
              <w:widowControl/>
              <w:kinsoku/>
              <w:overflowPunct/>
              <w:topLinePunct w:val="0"/>
              <w:bidi w:val="0"/>
              <w:spacing w:line="360" w:lineRule="auto"/>
              <w:jc w:val="center"/>
              <w:textAlignment w:val="center"/>
              <w:outlineLvl w:val="9"/>
              <w:rPr>
                <w:rFonts w:hint="default" w:ascii="Times New Roman" w:hAnsi="Times New Roman" w:cs="Times New Roman"/>
                <w:color w:val="000000"/>
                <w:sz w:val="24"/>
                <w:lang w:bidi="ar"/>
              </w:rPr>
            </w:pPr>
            <w:r>
              <w:rPr>
                <w:rFonts w:hint="eastAsia" w:ascii="Times New Roman" w:hAnsi="Times New Roman" w:cs="Times New Roman"/>
                <w:color w:val="000000"/>
                <w:sz w:val="24"/>
                <w:lang w:val="en-US" w:eastAsia="zh-CN" w:bidi="ar"/>
              </w:rPr>
              <w:t>第1合同包</w:t>
            </w:r>
          </w:p>
        </w:tc>
        <w:tc>
          <w:tcPr>
            <w:tcW w:w="1380" w:type="dxa"/>
            <w:noWrap w:val="0"/>
            <w:vAlign w:val="center"/>
          </w:tcPr>
          <w:p w14:paraId="316B2441">
            <w:pPr>
              <w:keepNext w:val="0"/>
              <w:keepLines w:val="0"/>
              <w:pageBreakBefore w:val="0"/>
              <w:widowControl/>
              <w:kinsoku/>
              <w:overflowPunct/>
              <w:topLinePunct w:val="0"/>
              <w:bidi w:val="0"/>
              <w:spacing w:line="360" w:lineRule="auto"/>
              <w:jc w:val="center"/>
              <w:textAlignment w:val="center"/>
              <w:outlineLvl w:val="9"/>
              <w:rPr>
                <w:rFonts w:hint="default" w:ascii="Times New Roman" w:hAnsi="Times New Roman" w:cs="Times New Roman"/>
                <w:color w:val="000000"/>
                <w:sz w:val="24"/>
                <w:lang w:bidi="ar"/>
              </w:rPr>
            </w:pPr>
            <w:r>
              <w:rPr>
                <w:rFonts w:hint="default"/>
                <w:color w:val="000000"/>
                <w:sz w:val="24"/>
                <w:lang w:bidi="ar"/>
              </w:rPr>
              <w:t>中高层干部管理能力提升培训</w:t>
            </w:r>
          </w:p>
        </w:tc>
        <w:tc>
          <w:tcPr>
            <w:tcW w:w="5496" w:type="dxa"/>
            <w:noWrap w:val="0"/>
            <w:vAlign w:val="top"/>
          </w:tcPr>
          <w:p w14:paraId="6818E0C7">
            <w:pPr>
              <w:keepNext w:val="0"/>
              <w:keepLines w:val="0"/>
              <w:pageBreakBefore w:val="0"/>
              <w:widowControl/>
              <w:kinsoku/>
              <w:overflowPunct/>
              <w:topLinePunct w:val="0"/>
              <w:bidi w:val="0"/>
              <w:spacing w:line="360" w:lineRule="auto"/>
              <w:jc w:val="left"/>
              <w:textAlignment w:val="center"/>
              <w:outlineLvl w:val="9"/>
              <w:rPr>
                <w:rFonts w:hint="default"/>
                <w:color w:val="000000"/>
                <w:sz w:val="24"/>
                <w:lang w:bidi="ar"/>
              </w:rPr>
            </w:pPr>
            <w:r>
              <w:rPr>
                <w:rFonts w:hint="eastAsia"/>
                <w:color w:val="000000"/>
                <w:sz w:val="24"/>
                <w:lang w:val="en-US" w:eastAsia="zh-CN" w:bidi="ar"/>
              </w:rPr>
              <w:t>1.</w:t>
            </w:r>
            <w:r>
              <w:rPr>
                <w:rFonts w:hint="default"/>
                <w:color w:val="000000"/>
                <w:sz w:val="24"/>
                <w:lang w:bidi="ar"/>
              </w:rPr>
              <w:t>提供针对性培训方案；</w:t>
            </w:r>
          </w:p>
          <w:p w14:paraId="088E91D1">
            <w:pPr>
              <w:widowControl/>
              <w:spacing w:line="360" w:lineRule="auto"/>
              <w:jc w:val="left"/>
              <w:textAlignment w:val="center"/>
              <w:outlineLvl w:val="9"/>
              <w:rPr>
                <w:rFonts w:hint="default"/>
                <w:lang w:bidi="ar"/>
              </w:rPr>
            </w:pPr>
            <w:r>
              <w:rPr>
                <w:rFonts w:hint="eastAsia"/>
                <w:color w:val="000000"/>
                <w:sz w:val="24"/>
                <w:lang w:eastAsia="zh-CN" w:bidi="ar"/>
              </w:rPr>
              <w:t>2</w:t>
            </w:r>
            <w:r>
              <w:rPr>
                <w:rFonts w:hint="eastAsia"/>
                <w:color w:val="000000"/>
                <w:sz w:val="24"/>
                <w:lang w:val="en-US" w:eastAsia="zh-CN" w:bidi="ar"/>
              </w:rPr>
              <w:t>.</w:t>
            </w:r>
            <w:r>
              <w:rPr>
                <w:rFonts w:hint="default"/>
                <w:color w:val="000000"/>
                <w:sz w:val="24"/>
                <w:lang w:bidi="ar"/>
              </w:rPr>
              <w:t>提供具有针对性的项目管理能力提升培训服务；</w:t>
            </w:r>
          </w:p>
          <w:p w14:paraId="69F6D7D3">
            <w:pPr>
              <w:keepNext w:val="0"/>
              <w:keepLines w:val="0"/>
              <w:pageBreakBefore w:val="0"/>
              <w:widowControl/>
              <w:kinsoku/>
              <w:overflowPunct/>
              <w:topLinePunct w:val="0"/>
              <w:bidi w:val="0"/>
              <w:spacing w:line="360" w:lineRule="auto"/>
              <w:jc w:val="left"/>
              <w:textAlignment w:val="center"/>
              <w:outlineLvl w:val="9"/>
              <w:rPr>
                <w:rFonts w:hint="default" w:ascii="Times New Roman" w:hAnsi="Times New Roman" w:cs="Times New Roman"/>
                <w:color w:val="000000"/>
                <w:sz w:val="24"/>
                <w:lang w:bidi="ar"/>
              </w:rPr>
            </w:pPr>
            <w:r>
              <w:rPr>
                <w:rFonts w:hint="eastAsia"/>
                <w:color w:val="000000"/>
                <w:sz w:val="24"/>
                <w:lang w:val="en-US" w:eastAsia="zh-CN" w:bidi="ar"/>
              </w:rPr>
              <w:t>3.</w:t>
            </w:r>
            <w:r>
              <w:rPr>
                <w:rFonts w:hint="default"/>
                <w:color w:val="000000"/>
                <w:sz w:val="24"/>
                <w:lang w:bidi="ar"/>
              </w:rPr>
              <w:t>提供培训教学服务时长6天，共计48学时。</w:t>
            </w:r>
          </w:p>
        </w:tc>
        <w:tc>
          <w:tcPr>
            <w:tcW w:w="857" w:type="dxa"/>
            <w:noWrap w:val="0"/>
            <w:vAlign w:val="top"/>
          </w:tcPr>
          <w:p w14:paraId="6D9B95AD">
            <w:pPr>
              <w:keepNext w:val="0"/>
              <w:keepLines w:val="0"/>
              <w:pageBreakBefore w:val="0"/>
              <w:widowControl/>
              <w:kinsoku/>
              <w:overflowPunct/>
              <w:topLinePunct w:val="0"/>
              <w:bidi w:val="0"/>
              <w:spacing w:line="360" w:lineRule="auto"/>
              <w:jc w:val="center"/>
              <w:textAlignment w:val="center"/>
              <w:outlineLvl w:val="9"/>
              <w:rPr>
                <w:rFonts w:hint="default" w:ascii="Times New Roman" w:hAnsi="Times New Roman" w:cs="Times New Roman"/>
                <w:color w:val="000000"/>
                <w:sz w:val="24"/>
                <w:lang w:bidi="ar"/>
              </w:rPr>
            </w:pPr>
          </w:p>
        </w:tc>
      </w:tr>
    </w:tbl>
    <w:p w14:paraId="12FF44CB">
      <w:pPr>
        <w:keepNext w:val="0"/>
        <w:keepLines w:val="0"/>
        <w:pageBreakBefore w:val="0"/>
        <w:kinsoku/>
        <w:overflowPunct/>
        <w:topLinePunct w:val="0"/>
        <w:bidi w:val="0"/>
        <w:spacing w:line="360" w:lineRule="auto"/>
        <w:jc w:val="both"/>
        <w:outlineLvl w:val="9"/>
        <w:rPr>
          <w:rFonts w:hint="default" w:ascii="Times New Roman" w:hAnsi="Times New Roman" w:cs="Times New Roman"/>
          <w:b w:val="0"/>
          <w:bCs/>
          <w:color w:val="auto"/>
          <w:sz w:val="28"/>
          <w:szCs w:val="28"/>
          <w:highlight w:val="none"/>
          <w:u w:val="single"/>
          <w:lang w:val="en-US" w:eastAsia="zh-CN"/>
        </w:rPr>
      </w:pPr>
    </w:p>
    <w:p w14:paraId="6998A5D0">
      <w:pPr>
        <w:keepNext w:val="0"/>
        <w:keepLines w:val="0"/>
        <w:pageBreakBefore w:val="0"/>
        <w:kinsoku/>
        <w:overflowPunct/>
        <w:topLinePunct w:val="0"/>
        <w:bidi w:val="0"/>
        <w:spacing w:line="360" w:lineRule="auto"/>
        <w:rPr>
          <w:rFonts w:hint="default" w:ascii="Times New Roman" w:hAnsi="Times New Roman" w:cs="Times New Roman"/>
          <w:b/>
          <w:bCs/>
          <w:color w:val="000000"/>
          <w:sz w:val="24"/>
        </w:rPr>
      </w:pPr>
      <w:r>
        <w:rPr>
          <w:rFonts w:hint="default" w:ascii="Times New Roman" w:hAnsi="Times New Roman" w:cs="Times New Roman"/>
          <w:b/>
          <w:bCs/>
          <w:color w:val="000000"/>
          <w:sz w:val="24"/>
        </w:rPr>
        <w:br w:type="page"/>
      </w:r>
    </w:p>
    <w:p w14:paraId="712CAAD4">
      <w:pPr>
        <w:pageBreakBefore w:val="0"/>
        <w:widowControl/>
        <w:kinsoku/>
        <w:overflowPunct/>
        <w:topLinePunct w:val="0"/>
        <w:bidi w:val="0"/>
        <w:adjustRightInd w:val="0"/>
        <w:spacing w:line="360" w:lineRule="auto"/>
        <w:jc w:val="left"/>
        <w:textAlignment w:val="baseline"/>
        <w:rPr>
          <w:rFonts w:hint="default" w:eastAsia="黑体"/>
          <w:color w:val="auto"/>
          <w:kern w:val="0"/>
          <w:sz w:val="24"/>
          <w:szCs w:val="22"/>
          <w:lang w:eastAsia="zh-CN"/>
        </w:rPr>
      </w:pPr>
      <w:r>
        <w:rPr>
          <w:rFonts w:hint="default" w:eastAsia="黑体"/>
          <w:color w:val="auto"/>
          <w:kern w:val="0"/>
          <w:sz w:val="24"/>
          <w:szCs w:val="22"/>
        </w:rPr>
        <w:t>附件</w:t>
      </w:r>
      <w:r>
        <w:rPr>
          <w:rFonts w:hint="default" w:eastAsia="黑体"/>
          <w:color w:val="auto"/>
          <w:kern w:val="0"/>
          <w:sz w:val="24"/>
          <w:szCs w:val="22"/>
          <w:lang w:val="en-US" w:eastAsia="zh-CN"/>
        </w:rPr>
        <w:t>2</w:t>
      </w:r>
    </w:p>
    <w:p w14:paraId="52E29885">
      <w:pPr>
        <w:keepNext w:val="0"/>
        <w:keepLines w:val="0"/>
        <w:pageBreakBefore w:val="0"/>
        <w:kinsoku/>
        <w:overflowPunct/>
        <w:topLinePunct w:val="0"/>
        <w:bidi w:val="0"/>
        <w:snapToGrid w:val="0"/>
        <w:spacing w:line="360" w:lineRule="auto"/>
        <w:jc w:val="center"/>
        <w:outlineLvl w:val="9"/>
        <w:rPr>
          <w:rFonts w:hint="default" w:ascii="Times New Roman" w:hAnsi="Times New Roman" w:cs="Times New Roman"/>
          <w:b/>
          <w:bCs/>
          <w:sz w:val="32"/>
          <w:szCs w:val="32"/>
        </w:rPr>
      </w:pPr>
      <w:r>
        <w:rPr>
          <w:rFonts w:hint="default" w:ascii="Times New Roman" w:hAnsi="Times New Roman" w:cs="Times New Roman"/>
          <w:b/>
          <w:bCs/>
          <w:color w:val="000000"/>
          <w:sz w:val="32"/>
          <w:szCs w:val="32"/>
        </w:rPr>
        <w:t>附录1  资格审查条件（资质最低要求）</w:t>
      </w:r>
    </w:p>
    <w:p w14:paraId="167CEBEB">
      <w:pPr>
        <w:keepNext w:val="0"/>
        <w:keepLines w:val="0"/>
        <w:pageBreakBefore w:val="0"/>
        <w:kinsoku/>
        <w:overflowPunct/>
        <w:topLinePunct w:val="0"/>
        <w:bidi w:val="0"/>
        <w:spacing w:line="360" w:lineRule="auto"/>
        <w:outlineLvl w:val="9"/>
        <w:rPr>
          <w:rFonts w:hint="default" w:ascii="Times New Roman" w:hAnsi="Times New Roman" w:cs="Times New Roman"/>
          <w:color w:val="000000"/>
          <w:sz w:val="24"/>
        </w:rPr>
      </w:pPr>
    </w:p>
    <w:tbl>
      <w:tblPr>
        <w:tblStyle w:val="4"/>
        <w:tblW w:w="5000" w:type="pct"/>
        <w:jc w:val="center"/>
        <w:tblLayout w:type="autofit"/>
        <w:tblCellMar>
          <w:top w:w="0" w:type="dxa"/>
          <w:left w:w="108" w:type="dxa"/>
          <w:bottom w:w="0" w:type="dxa"/>
          <w:right w:w="94" w:type="dxa"/>
        </w:tblCellMar>
      </w:tblPr>
      <w:tblGrid>
        <w:gridCol w:w="1482"/>
        <w:gridCol w:w="7026"/>
      </w:tblGrid>
      <w:tr w14:paraId="0DD7876C">
        <w:tblPrEx>
          <w:tblCellMar>
            <w:top w:w="0" w:type="dxa"/>
            <w:left w:w="108" w:type="dxa"/>
            <w:bottom w:w="0" w:type="dxa"/>
            <w:right w:w="94" w:type="dxa"/>
          </w:tblCellMar>
        </w:tblPrEx>
        <w:trPr>
          <w:trHeight w:val="533" w:hRule="atLeast"/>
          <w:jc w:val="center"/>
        </w:trPr>
        <w:tc>
          <w:tcPr>
            <w:tcW w:w="871" w:type="pct"/>
            <w:tcBorders>
              <w:top w:val="single" w:color="000000" w:sz="4" w:space="0"/>
              <w:left w:val="single" w:color="000000" w:sz="4" w:space="0"/>
              <w:bottom w:val="nil"/>
              <w:right w:val="single" w:color="000000" w:sz="4" w:space="0"/>
            </w:tcBorders>
            <w:noWrap w:val="0"/>
            <w:vAlign w:val="center"/>
          </w:tcPr>
          <w:p w14:paraId="00994AF8">
            <w:pPr>
              <w:keepNext w:val="0"/>
              <w:keepLines w:val="0"/>
              <w:pageBreakBefore w:val="0"/>
              <w:kinsoku/>
              <w:overflowPunct/>
              <w:topLinePunct w:val="0"/>
              <w:bidi w:val="0"/>
              <w:spacing w:line="360" w:lineRule="auto"/>
              <w:jc w:val="center"/>
              <w:outlineLvl w:val="9"/>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合同包</w:t>
            </w:r>
          </w:p>
        </w:tc>
        <w:tc>
          <w:tcPr>
            <w:tcW w:w="4128" w:type="pct"/>
            <w:tcBorders>
              <w:top w:val="single" w:color="000000" w:sz="4" w:space="0"/>
              <w:left w:val="single" w:color="000000" w:sz="4" w:space="0"/>
              <w:bottom w:val="nil"/>
              <w:right w:val="single" w:color="000000" w:sz="4" w:space="0"/>
            </w:tcBorders>
            <w:noWrap w:val="0"/>
            <w:vAlign w:val="center"/>
          </w:tcPr>
          <w:p w14:paraId="4605702B">
            <w:pPr>
              <w:keepNext w:val="0"/>
              <w:keepLines w:val="0"/>
              <w:pageBreakBefore w:val="0"/>
              <w:kinsoku/>
              <w:overflowPunct/>
              <w:topLinePunct w:val="0"/>
              <w:bidi w:val="0"/>
              <w:spacing w:line="360" w:lineRule="auto"/>
              <w:ind w:firstLine="200"/>
              <w:jc w:val="center"/>
              <w:outlineLvl w:val="9"/>
              <w:rPr>
                <w:rFonts w:hint="default" w:ascii="Times New Roman" w:hAnsi="Times New Roman" w:cs="Times New Roman"/>
                <w:sz w:val="24"/>
              </w:rPr>
            </w:pPr>
            <w:r>
              <w:rPr>
                <w:rFonts w:hint="default" w:ascii="Times New Roman" w:hAnsi="Times New Roman" w:cs="Times New Roman"/>
                <w:sz w:val="24"/>
              </w:rPr>
              <w:t>资质要求</w:t>
            </w:r>
          </w:p>
        </w:tc>
      </w:tr>
      <w:tr w14:paraId="571FCFA7">
        <w:tblPrEx>
          <w:tblCellMar>
            <w:top w:w="0" w:type="dxa"/>
            <w:left w:w="108" w:type="dxa"/>
            <w:bottom w:w="0" w:type="dxa"/>
            <w:right w:w="94" w:type="dxa"/>
          </w:tblCellMar>
        </w:tblPrEx>
        <w:trPr>
          <w:trHeight w:val="2255" w:hRule="atLeast"/>
          <w:jc w:val="center"/>
        </w:trPr>
        <w:tc>
          <w:tcPr>
            <w:tcW w:w="871" w:type="pct"/>
            <w:tcBorders>
              <w:top w:val="single" w:color="000000" w:sz="4" w:space="0"/>
              <w:left w:val="single" w:color="000000" w:sz="4" w:space="0"/>
              <w:bottom w:val="single" w:color="000000" w:sz="4" w:space="0"/>
              <w:right w:val="single" w:color="000000" w:sz="4" w:space="0"/>
            </w:tcBorders>
            <w:noWrap w:val="0"/>
            <w:vAlign w:val="center"/>
          </w:tcPr>
          <w:p w14:paraId="5A422483">
            <w:pPr>
              <w:keepNext w:val="0"/>
              <w:keepLines w:val="0"/>
              <w:pageBreakBefore w:val="0"/>
              <w:kinsoku/>
              <w:overflowPunct/>
              <w:topLinePunct w:val="0"/>
              <w:bidi w:val="0"/>
              <w:spacing w:line="360" w:lineRule="auto"/>
              <w:jc w:val="center"/>
              <w:outlineLvl w:val="9"/>
              <w:rPr>
                <w:rFonts w:hint="default" w:ascii="Times New Roman" w:hAnsi="Times New Roman" w:eastAsia="宋体" w:cs="Times New Roman"/>
                <w:color w:val="000000"/>
                <w:sz w:val="24"/>
                <w:lang w:val="en-US" w:eastAsia="zh-CN"/>
              </w:rPr>
            </w:pPr>
            <w:r>
              <w:rPr>
                <w:rFonts w:hint="eastAsia" w:ascii="Times New Roman" w:hAnsi="Times New Roman" w:cs="Times New Roman"/>
                <w:color w:val="000000"/>
                <w:sz w:val="24"/>
                <w:lang w:val="en-US" w:eastAsia="zh-CN" w:bidi="ar"/>
              </w:rPr>
              <w:t>第1合同包</w:t>
            </w:r>
          </w:p>
        </w:tc>
        <w:tc>
          <w:tcPr>
            <w:tcW w:w="4128" w:type="pct"/>
            <w:tcBorders>
              <w:top w:val="single" w:color="000000" w:sz="4" w:space="0"/>
              <w:left w:val="single" w:color="000000" w:sz="4" w:space="0"/>
              <w:bottom w:val="single" w:color="000000" w:sz="4" w:space="0"/>
              <w:right w:val="single" w:color="000000" w:sz="4" w:space="0"/>
            </w:tcBorders>
            <w:noWrap w:val="0"/>
            <w:vAlign w:val="center"/>
          </w:tcPr>
          <w:p w14:paraId="5BED0483">
            <w:pPr>
              <w:keepNext w:val="0"/>
              <w:keepLines w:val="0"/>
              <w:pageBreakBefore w:val="0"/>
              <w:kinsoku/>
              <w:overflowPunct/>
              <w:topLinePunct w:val="0"/>
              <w:bidi w:val="0"/>
              <w:spacing w:line="360" w:lineRule="auto"/>
              <w:outlineLvl w:val="9"/>
              <w:rPr>
                <w:rFonts w:hint="default" w:ascii="Times New Roman" w:hAnsi="Times New Roman" w:cs="Times New Roman"/>
                <w:color w:val="000000"/>
                <w:sz w:val="24"/>
              </w:rPr>
            </w:pPr>
            <w:r>
              <w:rPr>
                <w:rFonts w:hint="default" w:ascii="Times New Roman" w:hAnsi="Times New Roman"/>
                <w:kern w:val="0"/>
                <w:sz w:val="24"/>
                <w:szCs w:val="24"/>
              </w:rPr>
              <w:t>具有独立的法人资格和有效的营业执照。</w:t>
            </w:r>
          </w:p>
        </w:tc>
      </w:tr>
    </w:tbl>
    <w:p w14:paraId="4026E37D">
      <w:pPr>
        <w:pStyle w:val="2"/>
        <w:keepNext w:val="0"/>
        <w:keepLines w:val="0"/>
        <w:pageBreakBefore w:val="0"/>
        <w:kinsoku/>
        <w:overflowPunct/>
        <w:topLinePunct w:val="0"/>
        <w:bidi w:val="0"/>
        <w:spacing w:after="0" w:line="360" w:lineRule="auto"/>
        <w:ind w:left="0" w:leftChars="0" w:firstLine="0" w:firstLineChars="0"/>
        <w:outlineLvl w:val="9"/>
        <w:rPr>
          <w:rFonts w:hint="default" w:ascii="Times New Roman" w:hAnsi="Times New Roman" w:cs="Times New Roman"/>
          <w:color w:val="000000"/>
          <w:sz w:val="24"/>
        </w:rPr>
      </w:pPr>
    </w:p>
    <w:p w14:paraId="6684B78C">
      <w:pPr>
        <w:keepNext w:val="0"/>
        <w:keepLines w:val="0"/>
        <w:pageBreakBefore w:val="0"/>
        <w:kinsoku/>
        <w:overflowPunct/>
        <w:topLinePunct w:val="0"/>
        <w:bidi w:val="0"/>
        <w:spacing w:line="360" w:lineRule="auto"/>
        <w:rPr>
          <w:rFonts w:hint="default" w:ascii="Times New Roman" w:hAnsi="Times New Roman" w:cs="Times New Roman"/>
          <w:b/>
          <w:bCs/>
          <w:sz w:val="32"/>
          <w:szCs w:val="32"/>
        </w:rPr>
      </w:pPr>
      <w:r>
        <w:rPr>
          <w:rFonts w:hint="default" w:ascii="Times New Roman" w:hAnsi="Times New Roman" w:cs="Times New Roman"/>
          <w:b/>
          <w:bCs/>
          <w:sz w:val="32"/>
          <w:szCs w:val="32"/>
        </w:rPr>
        <w:br w:type="page"/>
      </w:r>
    </w:p>
    <w:p w14:paraId="7A2356F8">
      <w:pPr>
        <w:keepNext w:val="0"/>
        <w:keepLines w:val="0"/>
        <w:pageBreakBefore w:val="0"/>
        <w:kinsoku/>
        <w:overflowPunct/>
        <w:topLinePunct w:val="0"/>
        <w:bidi w:val="0"/>
        <w:snapToGrid w:val="0"/>
        <w:spacing w:line="360" w:lineRule="auto"/>
        <w:jc w:val="center"/>
        <w:outlineLvl w:val="9"/>
        <w:rPr>
          <w:rFonts w:hint="default" w:ascii="Times New Roman" w:hAnsi="Times New Roman" w:cs="Times New Roman"/>
          <w:b/>
          <w:bCs/>
          <w:sz w:val="32"/>
          <w:szCs w:val="32"/>
        </w:rPr>
      </w:pPr>
      <w:r>
        <w:rPr>
          <w:rFonts w:hint="default" w:ascii="Times New Roman" w:hAnsi="Times New Roman" w:cs="Times New Roman"/>
          <w:b/>
          <w:bCs/>
          <w:sz w:val="32"/>
          <w:szCs w:val="32"/>
        </w:rPr>
        <w:t>附录2  资格审查条件（财务最低要求）</w:t>
      </w:r>
    </w:p>
    <w:p w14:paraId="4B7B7D8D">
      <w:pPr>
        <w:pageBreakBefore w:val="0"/>
        <w:kinsoku/>
        <w:overflowPunct/>
        <w:topLinePunct w:val="0"/>
        <w:bidi w:val="0"/>
        <w:snapToGrid w:val="0"/>
        <w:spacing w:line="360" w:lineRule="auto"/>
        <w:rPr>
          <w:rFonts w:hint="default" w:ascii="Times New Roman" w:hAnsi="Times New Roman" w:cs="Times New Roman"/>
          <w:color w:val="auto"/>
          <w:highlight w:val="none"/>
        </w:rPr>
      </w:pPr>
    </w:p>
    <w:tbl>
      <w:tblPr>
        <w:tblStyle w:val="4"/>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7845"/>
      </w:tblGrid>
      <w:tr w14:paraId="2E5F6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329" w:type="dxa"/>
            <w:vAlign w:val="center"/>
          </w:tcPr>
          <w:p w14:paraId="2F2C3585">
            <w:pPr>
              <w:pageBreakBefore w:val="0"/>
              <w:kinsoku/>
              <w:overflowPunct/>
              <w:topLinePunct w:val="0"/>
              <w:bidi w:val="0"/>
              <w:snapToGrid w:val="0"/>
              <w:spacing w:line="240" w:lineRule="auto"/>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合同包</w:t>
            </w:r>
          </w:p>
        </w:tc>
        <w:tc>
          <w:tcPr>
            <w:tcW w:w="7845" w:type="dxa"/>
            <w:vAlign w:val="center"/>
          </w:tcPr>
          <w:p w14:paraId="203A51EB">
            <w:pPr>
              <w:pageBreakBefore w:val="0"/>
              <w:kinsoku/>
              <w:overflowPunct/>
              <w:topLinePunct w:val="0"/>
              <w:bidi w:val="0"/>
              <w:snapToGrid w:val="0"/>
              <w:spacing w:line="240" w:lineRule="auto"/>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财务要求</w:t>
            </w:r>
          </w:p>
        </w:tc>
      </w:tr>
      <w:tr w14:paraId="29A61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4" w:hRule="atLeast"/>
          <w:jc w:val="center"/>
        </w:trPr>
        <w:tc>
          <w:tcPr>
            <w:tcW w:w="1329" w:type="dxa"/>
            <w:vAlign w:val="center"/>
          </w:tcPr>
          <w:p w14:paraId="79090496">
            <w:pPr>
              <w:keepNext w:val="0"/>
              <w:keepLines w:val="0"/>
              <w:pageBreakBefore w:val="0"/>
              <w:widowControl/>
              <w:suppressLineNumbers w:val="0"/>
              <w:kinsoku/>
              <w:overflowPunct/>
              <w:topLinePunct w:val="0"/>
              <w:bidi w:val="0"/>
              <w:spacing w:line="360" w:lineRule="auto"/>
              <w:jc w:val="center"/>
              <w:textAlignment w:val="auto"/>
              <w:rPr>
                <w:rFonts w:hint="default" w:ascii="Times New Roman" w:hAnsi="Times New Roman" w:cs="Times New Roman"/>
                <w:color w:val="auto"/>
                <w:szCs w:val="22"/>
                <w:highlight w:val="none"/>
                <w:u w:val="none"/>
                <w:lang w:val="en-US" w:eastAsia="zh-CN" w:bidi="ar"/>
              </w:rPr>
            </w:pPr>
            <w:r>
              <w:rPr>
                <w:rFonts w:hint="eastAsia" w:ascii="Times New Roman" w:hAnsi="Times New Roman" w:cs="Times New Roman"/>
                <w:color w:val="000000"/>
                <w:sz w:val="24"/>
                <w:lang w:val="en-US" w:eastAsia="zh-CN" w:bidi="ar"/>
              </w:rPr>
              <w:t>第1合同包</w:t>
            </w:r>
          </w:p>
        </w:tc>
        <w:tc>
          <w:tcPr>
            <w:tcW w:w="7845" w:type="dxa"/>
            <w:vAlign w:val="center"/>
          </w:tcPr>
          <w:p w14:paraId="390CB708">
            <w:pPr>
              <w:pStyle w:val="2"/>
              <w:pageBreakBefore w:val="0"/>
              <w:kinsoku/>
              <w:overflowPunct/>
              <w:topLinePunct w:val="0"/>
              <w:bidi w:val="0"/>
              <w:spacing w:after="0" w:line="360" w:lineRule="auto"/>
              <w:ind w:left="0" w:leftChars="0" w:firstLine="0" w:firstLineChars="0"/>
              <w:rPr>
                <w:rFonts w:hint="default"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方式</w:t>
            </w:r>
            <w:r>
              <w:rPr>
                <w:rFonts w:hint="default" w:cs="Times New Roman"/>
                <w:i w:val="0"/>
                <w:color w:val="auto"/>
                <w:kern w:val="0"/>
                <w:sz w:val="24"/>
                <w:szCs w:val="22"/>
                <w:highlight w:val="none"/>
                <w:u w:val="none"/>
                <w:lang w:val="en-US" w:eastAsia="zh-CN" w:bidi="ar"/>
              </w:rPr>
              <w:t>一：</w:t>
            </w:r>
          </w:p>
          <w:p w14:paraId="034DFDFE">
            <w:pPr>
              <w:pStyle w:val="2"/>
              <w:pageBreakBefore w:val="0"/>
              <w:kinsoku/>
              <w:overflowPunct/>
              <w:topLinePunct w:val="0"/>
              <w:bidi w:val="0"/>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近三年每年的营业收入不少于</w:t>
            </w:r>
            <w:r>
              <w:rPr>
                <w:rFonts w:hint="default" w:cs="Times New Roman"/>
                <w:i w:val="0"/>
                <w:color w:val="auto"/>
                <w:kern w:val="0"/>
                <w:sz w:val="24"/>
                <w:szCs w:val="22"/>
                <w:highlight w:val="none"/>
                <w:u w:val="single"/>
                <w:lang w:val="en-US" w:eastAsia="zh-CN" w:bidi="ar"/>
              </w:rPr>
              <w:t xml:space="preserve"> </w:t>
            </w:r>
            <w:r>
              <w:rPr>
                <w:rFonts w:hint="eastAsia" w:cs="Times New Roman"/>
                <w:i w:val="0"/>
                <w:color w:val="auto"/>
                <w:kern w:val="0"/>
                <w:sz w:val="24"/>
                <w:szCs w:val="22"/>
                <w:highlight w:val="none"/>
                <w:u w:val="single"/>
                <w:lang w:val="en-US" w:eastAsia="zh-CN" w:bidi="ar"/>
              </w:rPr>
              <w:t>100</w:t>
            </w:r>
            <w:r>
              <w:rPr>
                <w:rFonts w:hint="default" w:cs="Times New Roman"/>
                <w:i w:val="0"/>
                <w:color w:val="auto"/>
                <w:kern w:val="0"/>
                <w:sz w:val="24"/>
                <w:szCs w:val="22"/>
                <w:highlight w:val="none"/>
                <w:u w:val="none"/>
                <w:lang w:val="en-US" w:eastAsia="zh-CN" w:bidi="ar"/>
              </w:rPr>
              <w:t>万</w:t>
            </w:r>
            <w:r>
              <w:rPr>
                <w:rFonts w:hint="default" w:ascii="Times New Roman" w:hAnsi="Times New Roman" w:eastAsia="宋体" w:cs="Times New Roman"/>
                <w:i w:val="0"/>
                <w:color w:val="auto"/>
                <w:kern w:val="0"/>
                <w:sz w:val="24"/>
                <w:szCs w:val="22"/>
                <w:highlight w:val="none"/>
                <w:u w:val="none"/>
                <w:lang w:val="en-US" w:eastAsia="zh-CN" w:bidi="ar"/>
              </w:rPr>
              <w:t>元</w:t>
            </w:r>
            <w:r>
              <w:rPr>
                <w:rFonts w:hint="default" w:ascii="Times New Roman" w:hAnsi="Times New Roman" w:cs="Times New Roman"/>
                <w:i w:val="0"/>
                <w:color w:val="auto"/>
                <w:kern w:val="0"/>
                <w:sz w:val="24"/>
                <w:szCs w:val="22"/>
                <w:highlight w:val="none"/>
                <w:u w:val="none"/>
                <w:lang w:val="en-US" w:eastAsia="zh-CN" w:bidi="ar"/>
              </w:rPr>
              <w:t>，</w:t>
            </w:r>
            <w:r>
              <w:rPr>
                <w:rFonts w:hint="default" w:ascii="Times New Roman" w:hAnsi="Times New Roman" w:eastAsia="宋体" w:cs="Times New Roman"/>
                <w:i w:val="0"/>
                <w:color w:val="auto"/>
                <w:kern w:val="0"/>
                <w:sz w:val="24"/>
                <w:szCs w:val="22"/>
                <w:highlight w:val="none"/>
                <w:u w:val="none"/>
                <w:lang w:val="en-US" w:eastAsia="zh-CN" w:bidi="ar"/>
              </w:rPr>
              <w:t>近三年平均净资产不少于</w:t>
            </w:r>
            <w:r>
              <w:rPr>
                <w:rFonts w:hint="eastAsia" w:cs="Times New Roman"/>
                <w:i w:val="0"/>
                <w:color w:val="auto"/>
                <w:kern w:val="0"/>
                <w:sz w:val="24"/>
                <w:szCs w:val="22"/>
                <w:highlight w:val="none"/>
                <w:u w:val="single"/>
                <w:lang w:val="en-US" w:eastAsia="zh-CN" w:bidi="ar"/>
              </w:rPr>
              <w:t>20</w:t>
            </w:r>
            <w:r>
              <w:rPr>
                <w:rFonts w:hint="default" w:cs="Times New Roman"/>
                <w:i w:val="0"/>
                <w:color w:val="auto"/>
                <w:kern w:val="0"/>
                <w:sz w:val="24"/>
                <w:szCs w:val="22"/>
                <w:highlight w:val="none"/>
                <w:u w:val="single"/>
                <w:lang w:val="en-US" w:eastAsia="zh-CN" w:bidi="ar"/>
              </w:rPr>
              <w:t xml:space="preserve"> </w:t>
            </w:r>
            <w:r>
              <w:rPr>
                <w:rFonts w:hint="default" w:ascii="Times New Roman" w:hAnsi="Times New Roman" w:eastAsia="宋体" w:cs="Times New Roman"/>
                <w:i w:val="0"/>
                <w:color w:val="auto"/>
                <w:kern w:val="0"/>
                <w:sz w:val="24"/>
                <w:szCs w:val="22"/>
                <w:highlight w:val="none"/>
                <w:u w:val="none"/>
                <w:lang w:val="en-US" w:eastAsia="zh-CN" w:bidi="ar"/>
              </w:rPr>
              <w:t>万元。</w:t>
            </w:r>
          </w:p>
          <w:p w14:paraId="4238B199">
            <w:pPr>
              <w:pStyle w:val="2"/>
              <w:pageBreakBefore w:val="0"/>
              <w:kinsoku/>
              <w:overflowPunct/>
              <w:topLinePunct w:val="0"/>
              <w:bidi w:val="0"/>
              <w:spacing w:after="0" w:line="360" w:lineRule="auto"/>
              <w:ind w:left="0" w:leftChars="0" w:firstLine="0" w:firstLineChars="0"/>
              <w:rPr>
                <w:rFonts w:hint="default"/>
                <w:b/>
                <w:bCs/>
                <w:color w:val="auto"/>
                <w:kern w:val="0"/>
                <w:sz w:val="24"/>
                <w:szCs w:val="22"/>
                <w:highlight w:val="none"/>
                <w:u w:val="none"/>
                <w:lang w:val="en-US" w:eastAsia="zh-CN" w:bidi="ar"/>
              </w:rPr>
            </w:pPr>
          </w:p>
          <w:p w14:paraId="0020867B">
            <w:pPr>
              <w:pStyle w:val="2"/>
              <w:pageBreakBefore w:val="0"/>
              <w:kinsoku/>
              <w:overflowPunct/>
              <w:topLinePunct w:val="0"/>
              <w:bidi w:val="0"/>
              <w:spacing w:after="0" w:line="360" w:lineRule="auto"/>
              <w:ind w:left="0" w:leftChars="0" w:firstLine="0" w:firstLineChars="0"/>
              <w:rPr>
                <w:rFonts w:hint="default" w:cs="Times New Roman"/>
                <w:i w:val="0"/>
                <w:color w:val="auto"/>
                <w:kern w:val="0"/>
                <w:sz w:val="24"/>
                <w:szCs w:val="22"/>
                <w:highlight w:val="none"/>
                <w:u w:val="none"/>
                <w:lang w:val="en-US" w:eastAsia="zh-CN" w:bidi="ar"/>
              </w:rPr>
            </w:pPr>
            <w:r>
              <w:rPr>
                <w:rFonts w:hint="default" w:cs="Times New Roman"/>
                <w:i w:val="0"/>
                <w:color w:val="auto"/>
                <w:kern w:val="0"/>
                <w:sz w:val="24"/>
                <w:szCs w:val="22"/>
                <w:highlight w:val="none"/>
                <w:u w:val="none"/>
                <w:lang w:val="en-US" w:eastAsia="zh-CN" w:bidi="ar"/>
              </w:rPr>
              <w:t>方式二：</w:t>
            </w:r>
          </w:p>
          <w:p w14:paraId="217074C6">
            <w:pPr>
              <w:pStyle w:val="2"/>
              <w:pageBreakBefore w:val="0"/>
              <w:kinsoku/>
              <w:overflowPunct/>
              <w:topLinePunct w:val="0"/>
              <w:bidi w:val="0"/>
              <w:spacing w:after="0" w:line="360" w:lineRule="auto"/>
              <w:ind w:left="0" w:leftChars="0" w:firstLine="0" w:firstLineChars="0"/>
              <w:rPr>
                <w:rFonts w:hint="default" w:ascii="Times New Roman" w:hAnsi="Times New Roman" w:cs="Times New Roman"/>
                <w:color w:val="auto"/>
              </w:rPr>
            </w:pPr>
            <w:r>
              <w:rPr>
                <w:rFonts w:hint="default" w:ascii="Times New Roman" w:hAnsi="Times New Roman" w:eastAsia="宋体" w:cs="Times New Roman"/>
                <w:i w:val="0"/>
                <w:color w:val="auto"/>
                <w:kern w:val="0"/>
                <w:sz w:val="24"/>
                <w:szCs w:val="22"/>
                <w:highlight w:val="none"/>
                <w:u w:val="none"/>
                <w:lang w:val="en-US" w:eastAsia="zh-CN" w:bidi="ar"/>
              </w:rPr>
              <w:t>由银行出具</w:t>
            </w:r>
            <w:r>
              <w:rPr>
                <w:rFonts w:hint="default" w:ascii="Times New Roman" w:hAnsi="Times New Roman" w:eastAsia="宋体" w:cs="Times New Roman"/>
                <w:b/>
                <w:bCs/>
                <w:i w:val="0"/>
                <w:color w:val="auto"/>
                <w:kern w:val="0"/>
                <w:sz w:val="24"/>
                <w:szCs w:val="22"/>
                <w:highlight w:val="none"/>
                <w:u w:val="none"/>
                <w:lang w:val="en-US" w:eastAsia="zh-CN" w:bidi="ar"/>
              </w:rPr>
              <w:t>（须有银行盖章）</w:t>
            </w:r>
            <w:r>
              <w:rPr>
                <w:rFonts w:hint="default" w:ascii="Times New Roman" w:hAnsi="Times New Roman" w:eastAsia="宋体" w:cs="Times New Roman"/>
                <w:i w:val="0"/>
                <w:color w:val="auto"/>
                <w:kern w:val="0"/>
                <w:sz w:val="24"/>
                <w:szCs w:val="22"/>
                <w:highlight w:val="none"/>
                <w:u w:val="none"/>
                <w:lang w:val="en-US" w:eastAsia="zh-CN" w:bidi="ar"/>
              </w:rPr>
              <w:t>申请日前3个月内（</w:t>
            </w:r>
            <w:r>
              <w:rPr>
                <w:rFonts w:hint="default" w:cs="Times New Roman"/>
                <w:i w:val="0"/>
                <w:color w:val="auto"/>
                <w:kern w:val="0"/>
                <w:sz w:val="24"/>
                <w:szCs w:val="22"/>
                <w:highlight w:val="none"/>
                <w:u w:val="single"/>
                <w:lang w:val="en-US" w:eastAsia="zh-CN" w:bidi="ar"/>
              </w:rPr>
              <w:t xml:space="preserve"> </w:t>
            </w:r>
            <w:r>
              <w:rPr>
                <w:rFonts w:hint="eastAsia" w:cs="Times New Roman"/>
                <w:i w:val="0"/>
                <w:color w:val="auto"/>
                <w:kern w:val="0"/>
                <w:sz w:val="24"/>
                <w:szCs w:val="22"/>
                <w:highlight w:val="none"/>
                <w:u w:val="single"/>
                <w:lang w:val="en-US" w:eastAsia="zh-CN" w:bidi="ar"/>
              </w:rPr>
              <w:t>2025</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default" w:cs="Times New Roman"/>
                <w:i w:val="0"/>
                <w:color w:val="auto"/>
                <w:kern w:val="0"/>
                <w:sz w:val="24"/>
                <w:szCs w:val="22"/>
                <w:highlight w:val="none"/>
                <w:u w:val="single"/>
                <w:lang w:val="en-US" w:eastAsia="zh-CN" w:bidi="ar"/>
              </w:rPr>
              <w:t xml:space="preserve"> </w:t>
            </w:r>
            <w:r>
              <w:rPr>
                <w:rFonts w:hint="eastAsia" w:cs="Times New Roman"/>
                <w:i w:val="0"/>
                <w:color w:val="auto"/>
                <w:kern w:val="0"/>
                <w:sz w:val="24"/>
                <w:szCs w:val="22"/>
                <w:highlight w:val="none"/>
                <w:u w:val="single"/>
                <w:lang w:val="en-US" w:eastAsia="zh-CN" w:bidi="ar"/>
              </w:rPr>
              <w:t>3</w:t>
            </w:r>
            <w:r>
              <w:rPr>
                <w:rFonts w:hint="default" w:cs="Times New Roman"/>
                <w:i w:val="0"/>
                <w:color w:val="auto"/>
                <w:kern w:val="0"/>
                <w:sz w:val="24"/>
                <w:szCs w:val="22"/>
                <w:highlight w:val="none"/>
                <w:u w:val="single"/>
                <w:lang w:val="en-US" w:eastAsia="zh-CN" w:bidi="ar"/>
              </w:rPr>
              <w:t xml:space="preserve"> </w:t>
            </w:r>
            <w:r>
              <w:rPr>
                <w:rFonts w:hint="default" w:cs="Times New Roman"/>
                <w:i w:val="0"/>
                <w:color w:val="auto"/>
                <w:kern w:val="0"/>
                <w:sz w:val="24"/>
                <w:szCs w:val="22"/>
                <w:highlight w:val="none"/>
                <w:u w:val="none"/>
                <w:lang w:val="en-US" w:eastAsia="zh-CN" w:bidi="ar"/>
              </w:rPr>
              <w:t>月</w:t>
            </w:r>
            <w:r>
              <w:rPr>
                <w:rFonts w:hint="default" w:ascii="Times New Roman" w:hAnsi="Times New Roman" w:eastAsia="宋体" w:cs="Times New Roman"/>
                <w:i w:val="0"/>
                <w:color w:val="auto"/>
                <w:kern w:val="0"/>
                <w:sz w:val="24"/>
                <w:szCs w:val="22"/>
                <w:highlight w:val="none"/>
                <w:u w:val="none"/>
                <w:lang w:val="en-US" w:eastAsia="zh-CN" w:bidi="ar"/>
              </w:rPr>
              <w:t>、</w:t>
            </w:r>
            <w:r>
              <w:rPr>
                <w:rFonts w:hint="default" w:cs="Times New Roman"/>
                <w:i w:val="0"/>
                <w:color w:val="auto"/>
                <w:kern w:val="0"/>
                <w:sz w:val="24"/>
                <w:szCs w:val="22"/>
                <w:highlight w:val="none"/>
                <w:u w:val="single"/>
                <w:lang w:val="en-US" w:eastAsia="zh-CN" w:bidi="ar"/>
              </w:rPr>
              <w:t xml:space="preserve"> </w:t>
            </w:r>
            <w:r>
              <w:rPr>
                <w:rFonts w:hint="eastAsia" w:cs="Times New Roman"/>
                <w:i w:val="0"/>
                <w:color w:val="auto"/>
                <w:kern w:val="0"/>
                <w:sz w:val="24"/>
                <w:szCs w:val="22"/>
                <w:highlight w:val="none"/>
                <w:u w:val="single"/>
                <w:lang w:val="en-US" w:eastAsia="zh-CN" w:bidi="ar"/>
              </w:rPr>
              <w:t>2025</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default" w:cs="Times New Roman"/>
                <w:i w:val="0"/>
                <w:color w:val="auto"/>
                <w:kern w:val="0"/>
                <w:sz w:val="24"/>
                <w:szCs w:val="22"/>
                <w:highlight w:val="none"/>
                <w:u w:val="single"/>
                <w:lang w:val="en-US" w:eastAsia="zh-CN" w:bidi="ar"/>
              </w:rPr>
              <w:t xml:space="preserve"> </w:t>
            </w:r>
            <w:r>
              <w:rPr>
                <w:rFonts w:hint="eastAsia" w:cs="Times New Roman"/>
                <w:i w:val="0"/>
                <w:color w:val="auto"/>
                <w:kern w:val="0"/>
                <w:sz w:val="24"/>
                <w:szCs w:val="22"/>
                <w:highlight w:val="none"/>
                <w:u w:val="single"/>
                <w:lang w:val="en-US" w:eastAsia="zh-CN" w:bidi="ar"/>
              </w:rPr>
              <w:t xml:space="preserve">4 </w:t>
            </w:r>
            <w:r>
              <w:rPr>
                <w:rFonts w:hint="default" w:ascii="Times New Roman" w:hAnsi="Times New Roman" w:eastAsia="宋体" w:cs="Times New Roman"/>
                <w:i w:val="0"/>
                <w:color w:val="auto"/>
                <w:kern w:val="0"/>
                <w:sz w:val="24"/>
                <w:szCs w:val="22"/>
                <w:highlight w:val="none"/>
                <w:u w:val="none"/>
                <w:lang w:val="en-US" w:eastAsia="zh-CN" w:bidi="ar"/>
              </w:rPr>
              <w:t>月、</w:t>
            </w:r>
            <w:r>
              <w:rPr>
                <w:rFonts w:hint="default" w:cs="Times New Roman"/>
                <w:i w:val="0"/>
                <w:color w:val="auto"/>
                <w:kern w:val="0"/>
                <w:sz w:val="24"/>
                <w:szCs w:val="22"/>
                <w:highlight w:val="none"/>
                <w:u w:val="single"/>
                <w:lang w:val="en-US" w:eastAsia="zh-CN" w:bidi="ar"/>
              </w:rPr>
              <w:t xml:space="preserve"> </w:t>
            </w:r>
            <w:r>
              <w:rPr>
                <w:rFonts w:hint="eastAsia" w:cs="Times New Roman"/>
                <w:i w:val="0"/>
                <w:color w:val="auto"/>
                <w:kern w:val="0"/>
                <w:sz w:val="24"/>
                <w:szCs w:val="22"/>
                <w:highlight w:val="none"/>
                <w:u w:val="single"/>
                <w:lang w:val="en-US" w:eastAsia="zh-CN" w:bidi="ar"/>
              </w:rPr>
              <w:t>2025</w:t>
            </w:r>
            <w:r>
              <w:rPr>
                <w:rFonts w:hint="default" w:cs="Times New Roman"/>
                <w:i w:val="0"/>
                <w:color w:val="auto"/>
                <w:kern w:val="0"/>
                <w:sz w:val="24"/>
                <w:szCs w:val="22"/>
                <w:highlight w:val="none"/>
                <w:u w:val="single"/>
                <w:lang w:val="en-US" w:eastAsia="zh-CN" w:bidi="ar"/>
              </w:rPr>
              <w:t xml:space="preserve"> </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default" w:cs="Times New Roman"/>
                <w:i w:val="0"/>
                <w:color w:val="auto"/>
                <w:kern w:val="0"/>
                <w:sz w:val="24"/>
                <w:szCs w:val="22"/>
                <w:highlight w:val="none"/>
                <w:u w:val="single"/>
                <w:lang w:val="en-US" w:eastAsia="zh-CN" w:bidi="ar"/>
              </w:rPr>
              <w:t xml:space="preserve"> </w:t>
            </w:r>
            <w:r>
              <w:rPr>
                <w:rFonts w:hint="eastAsia" w:cs="Times New Roman"/>
                <w:i w:val="0"/>
                <w:color w:val="auto"/>
                <w:kern w:val="0"/>
                <w:sz w:val="24"/>
                <w:szCs w:val="22"/>
                <w:highlight w:val="none"/>
                <w:u w:val="single"/>
                <w:lang w:val="en-US" w:eastAsia="zh-CN" w:bidi="ar"/>
              </w:rPr>
              <w:t>5</w:t>
            </w:r>
            <w:r>
              <w:rPr>
                <w:rFonts w:hint="default" w:cs="Times New Roman"/>
                <w:i w:val="0"/>
                <w:color w:val="auto"/>
                <w:kern w:val="0"/>
                <w:sz w:val="24"/>
                <w:szCs w:val="22"/>
                <w:highlight w:val="none"/>
                <w:u w:val="single"/>
                <w:lang w:val="en-US" w:eastAsia="zh-CN" w:bidi="ar"/>
              </w:rPr>
              <w:t xml:space="preserve"> </w:t>
            </w:r>
            <w:r>
              <w:rPr>
                <w:rFonts w:hint="default" w:ascii="Times New Roman" w:hAnsi="Times New Roman" w:eastAsia="宋体" w:cs="Times New Roman"/>
                <w:i w:val="0"/>
                <w:color w:val="auto"/>
                <w:kern w:val="0"/>
                <w:sz w:val="24"/>
                <w:szCs w:val="22"/>
                <w:highlight w:val="none"/>
                <w:u w:val="none"/>
                <w:lang w:val="en-US" w:eastAsia="zh-CN" w:bidi="ar"/>
              </w:rPr>
              <w:t>月）的单位账户流水证明，每月月末账户余额平均值不少于</w:t>
            </w:r>
            <w:r>
              <w:rPr>
                <w:rFonts w:hint="default" w:cs="Times New Roman"/>
                <w:i w:val="0"/>
                <w:color w:val="auto"/>
                <w:kern w:val="0"/>
                <w:sz w:val="24"/>
                <w:szCs w:val="22"/>
                <w:highlight w:val="none"/>
                <w:u w:val="single"/>
                <w:lang w:val="en-US" w:eastAsia="zh-CN" w:bidi="ar"/>
              </w:rPr>
              <w:t xml:space="preserve"> </w:t>
            </w:r>
            <w:r>
              <w:rPr>
                <w:rFonts w:hint="eastAsia" w:cs="Times New Roman"/>
                <w:i w:val="0"/>
                <w:color w:val="auto"/>
                <w:kern w:val="0"/>
                <w:sz w:val="24"/>
                <w:szCs w:val="22"/>
                <w:highlight w:val="none"/>
                <w:u w:val="single"/>
                <w:lang w:val="en-US" w:eastAsia="zh-CN" w:bidi="ar"/>
              </w:rPr>
              <w:t>1</w:t>
            </w:r>
            <w:r>
              <w:rPr>
                <w:rFonts w:hint="default" w:cs="Times New Roman"/>
                <w:i w:val="0"/>
                <w:color w:val="auto"/>
                <w:kern w:val="0"/>
                <w:sz w:val="24"/>
                <w:szCs w:val="22"/>
                <w:highlight w:val="none"/>
                <w:u w:val="single"/>
                <w:lang w:val="en-US" w:eastAsia="zh-CN" w:bidi="ar"/>
              </w:rPr>
              <w:t xml:space="preserve"> </w:t>
            </w:r>
            <w:r>
              <w:rPr>
                <w:rFonts w:hint="default" w:ascii="Times New Roman" w:hAnsi="Times New Roman" w:eastAsia="宋体" w:cs="Times New Roman"/>
                <w:i w:val="0"/>
                <w:color w:val="auto"/>
                <w:kern w:val="0"/>
                <w:sz w:val="24"/>
                <w:szCs w:val="22"/>
                <w:highlight w:val="none"/>
                <w:u w:val="none"/>
                <w:lang w:val="en-US" w:eastAsia="zh-CN" w:bidi="ar"/>
              </w:rPr>
              <w:t>万元。</w:t>
            </w:r>
          </w:p>
          <w:p w14:paraId="31816812">
            <w:pPr>
              <w:pStyle w:val="2"/>
              <w:pageBreakBefore w:val="0"/>
              <w:kinsoku/>
              <w:overflowPunct/>
              <w:topLinePunct w:val="0"/>
              <w:bidi w:val="0"/>
              <w:spacing w:after="0" w:line="360" w:lineRule="auto"/>
              <w:ind w:left="0" w:leftChars="0" w:firstLine="0" w:firstLineChars="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i w:val="0"/>
                <w:color w:val="auto"/>
                <w:kern w:val="0"/>
                <w:sz w:val="24"/>
                <w:szCs w:val="22"/>
                <w:highlight w:val="none"/>
                <w:u w:val="none"/>
                <w:lang w:val="en-US" w:eastAsia="zh-CN" w:bidi="ar"/>
              </w:rPr>
              <w:t>上述两种方式满足其中一种即可。</w:t>
            </w:r>
          </w:p>
        </w:tc>
      </w:tr>
    </w:tbl>
    <w:p w14:paraId="257AA675">
      <w:pPr>
        <w:pStyle w:val="3"/>
        <w:keepNext w:val="0"/>
        <w:keepLines w:val="0"/>
        <w:pageBreakBefore w:val="0"/>
        <w:widowControl w:val="0"/>
        <w:kinsoku/>
        <w:wordWrap/>
        <w:overflowPunct/>
        <w:topLinePunct w:val="0"/>
        <w:autoSpaceDE/>
        <w:autoSpaceDN/>
        <w:bidi w:val="0"/>
        <w:adjustRightInd w:val="0"/>
        <w:snapToGrid/>
        <w:spacing w:after="0" w:line="440" w:lineRule="exact"/>
        <w:ind w:left="0" w:leftChars="0" w:firstLine="420" w:firstLineChars="200"/>
        <w:textAlignment w:val="baseline"/>
        <w:rPr>
          <w:rFonts w:hint="default" w:ascii="Times New Roman" w:hAnsi="Times New Roman" w:eastAsia="黑体" w:cs="Times New Roman"/>
          <w:color w:val="auto"/>
          <w:sz w:val="21"/>
          <w:szCs w:val="24"/>
          <w:highlight w:val="none"/>
          <w:lang w:val="en-US" w:eastAsia="zh-CN"/>
        </w:rPr>
      </w:pPr>
      <w:r>
        <w:rPr>
          <w:rFonts w:hint="default" w:ascii="Times New Roman" w:hAnsi="Times New Roman" w:eastAsia="黑体" w:cs="Times New Roman"/>
          <w:color w:val="auto"/>
          <w:sz w:val="21"/>
          <w:szCs w:val="24"/>
          <w:highlight w:val="none"/>
        </w:rPr>
        <w:t>注：1.采用</w:t>
      </w:r>
      <w:r>
        <w:rPr>
          <w:rFonts w:hint="default" w:eastAsia="黑体" w:cs="Times New Roman"/>
          <w:color w:val="auto"/>
          <w:sz w:val="21"/>
          <w:szCs w:val="24"/>
          <w:highlight w:val="none"/>
          <w:lang w:val="en-US" w:eastAsia="zh-CN"/>
        </w:rPr>
        <w:t>方式一</w:t>
      </w:r>
      <w:r>
        <w:rPr>
          <w:rFonts w:hint="default" w:ascii="Times New Roman" w:hAnsi="Times New Roman" w:eastAsia="黑体" w:cs="Times New Roman"/>
          <w:color w:val="auto"/>
          <w:sz w:val="21"/>
          <w:szCs w:val="24"/>
          <w:highlight w:val="none"/>
        </w:rPr>
        <w:t>应附经会计师事务所或审计机构审计的财务会计报表，包括资产负债表、现金流量表、利润表和财务情况说明书的复印件；公司成立时间不足三年的提供自公司成立以来的会计报表。</w:t>
      </w:r>
      <w:r>
        <w:rPr>
          <w:rFonts w:hint="default" w:ascii="Times New Roman" w:hAnsi="Times New Roman" w:eastAsia="黑体" w:cs="Times New Roman"/>
          <w:color w:val="auto"/>
          <w:sz w:val="21"/>
          <w:szCs w:val="24"/>
          <w:highlight w:val="none"/>
          <w:lang w:val="en-US" w:eastAsia="zh-CN"/>
        </w:rPr>
        <w:t>若最近年度会计报表未出，则近三年时间往前推算一年。</w:t>
      </w:r>
    </w:p>
    <w:p w14:paraId="288A37A7">
      <w:pPr>
        <w:pStyle w:val="3"/>
        <w:keepNext w:val="0"/>
        <w:keepLines w:val="0"/>
        <w:pageBreakBefore w:val="0"/>
        <w:widowControl w:val="0"/>
        <w:kinsoku/>
        <w:wordWrap/>
        <w:overflowPunct/>
        <w:topLinePunct w:val="0"/>
        <w:autoSpaceDE/>
        <w:autoSpaceDN/>
        <w:bidi w:val="0"/>
        <w:adjustRightInd w:val="0"/>
        <w:snapToGrid/>
        <w:spacing w:after="0" w:line="440" w:lineRule="exact"/>
        <w:ind w:left="0" w:leftChars="0" w:firstLine="420" w:firstLineChars="200"/>
        <w:textAlignment w:val="baseline"/>
        <w:rPr>
          <w:rFonts w:hint="default" w:ascii="Times New Roman" w:hAnsi="Times New Roman" w:eastAsia="黑体" w:cs="Times New Roman"/>
          <w:color w:val="auto"/>
          <w:sz w:val="21"/>
          <w:szCs w:val="24"/>
          <w:highlight w:val="none"/>
        </w:rPr>
      </w:pPr>
      <w:r>
        <w:rPr>
          <w:rFonts w:hint="default" w:ascii="Times New Roman" w:hAnsi="Times New Roman" w:eastAsia="黑体" w:cs="Times New Roman"/>
          <w:color w:val="auto"/>
          <w:sz w:val="21"/>
          <w:szCs w:val="24"/>
          <w:highlight w:val="none"/>
        </w:rPr>
        <w:t>2.采用</w:t>
      </w:r>
      <w:r>
        <w:rPr>
          <w:rFonts w:hint="default" w:eastAsia="黑体" w:cs="Times New Roman"/>
          <w:color w:val="auto"/>
          <w:sz w:val="21"/>
          <w:szCs w:val="24"/>
          <w:highlight w:val="none"/>
          <w:lang w:val="en-US" w:eastAsia="zh-CN"/>
        </w:rPr>
        <w:t>方式二</w:t>
      </w:r>
      <w:r>
        <w:rPr>
          <w:rFonts w:hint="default" w:ascii="Times New Roman" w:hAnsi="Times New Roman" w:eastAsia="黑体" w:cs="Times New Roman"/>
          <w:color w:val="auto"/>
          <w:sz w:val="21"/>
          <w:szCs w:val="24"/>
          <w:highlight w:val="none"/>
        </w:rPr>
        <w:t>应附银行出具</w:t>
      </w:r>
      <w:r>
        <w:rPr>
          <w:rFonts w:hint="default" w:ascii="Times New Roman" w:hAnsi="Times New Roman" w:eastAsia="黑体" w:cs="Times New Roman"/>
          <w:color w:val="auto"/>
          <w:sz w:val="21"/>
          <w:szCs w:val="24"/>
          <w:highlight w:val="none"/>
          <w:lang w:eastAsia="zh-CN"/>
        </w:rPr>
        <w:t>（</w:t>
      </w:r>
      <w:r>
        <w:rPr>
          <w:rFonts w:hint="default" w:ascii="Times New Roman" w:hAnsi="Times New Roman" w:eastAsia="黑体" w:cs="Times New Roman"/>
          <w:color w:val="auto"/>
          <w:sz w:val="21"/>
          <w:szCs w:val="24"/>
          <w:highlight w:val="none"/>
          <w:lang w:val="en-US" w:eastAsia="zh-CN"/>
        </w:rPr>
        <w:t>须有银行盖章）</w:t>
      </w:r>
      <w:r>
        <w:rPr>
          <w:rFonts w:hint="default" w:ascii="Times New Roman" w:hAnsi="Times New Roman" w:eastAsia="黑体" w:cs="Times New Roman"/>
          <w:color w:val="auto"/>
          <w:sz w:val="21"/>
          <w:szCs w:val="24"/>
          <w:highlight w:val="none"/>
        </w:rPr>
        <w:t>申请日前</w:t>
      </w:r>
      <w:r>
        <w:rPr>
          <w:rFonts w:hint="default" w:ascii="Times New Roman" w:hAnsi="Times New Roman" w:eastAsia="黑体" w:cs="Times New Roman"/>
          <w:color w:val="auto"/>
          <w:sz w:val="21"/>
          <w:szCs w:val="24"/>
          <w:highlight w:val="none"/>
          <w:lang w:val="en-US" w:eastAsia="zh-CN"/>
        </w:rPr>
        <w:t>3</w:t>
      </w:r>
      <w:r>
        <w:rPr>
          <w:rFonts w:hint="default" w:ascii="Times New Roman" w:hAnsi="Times New Roman" w:eastAsia="黑体" w:cs="Times New Roman"/>
          <w:color w:val="auto"/>
          <w:sz w:val="21"/>
          <w:szCs w:val="24"/>
          <w:highlight w:val="none"/>
        </w:rPr>
        <w:t>个月内的单位账户流水证明。</w:t>
      </w:r>
    </w:p>
    <w:p w14:paraId="1AB179CA">
      <w:pPr>
        <w:pStyle w:val="2"/>
        <w:keepNext w:val="0"/>
        <w:keepLines w:val="0"/>
        <w:pageBreakBefore w:val="0"/>
        <w:kinsoku/>
        <w:overflowPunct/>
        <w:topLinePunct w:val="0"/>
        <w:bidi w:val="0"/>
        <w:spacing w:after="0" w:line="360" w:lineRule="auto"/>
        <w:ind w:left="0" w:leftChars="0" w:firstLine="0" w:firstLineChars="0"/>
        <w:outlineLvl w:val="9"/>
        <w:rPr>
          <w:rFonts w:hint="default" w:ascii="Times New Roman" w:hAnsi="Times New Roman" w:cs="Times New Roman"/>
          <w:color w:val="000000"/>
          <w:sz w:val="24"/>
        </w:rPr>
      </w:pPr>
    </w:p>
    <w:p w14:paraId="4F076011">
      <w:pPr>
        <w:keepNext w:val="0"/>
        <w:keepLines w:val="0"/>
        <w:pageBreakBefore w:val="0"/>
        <w:kinsoku/>
        <w:overflowPunct/>
        <w:topLinePunct w:val="0"/>
        <w:bidi w:val="0"/>
        <w:snapToGrid w:val="0"/>
        <w:spacing w:line="360" w:lineRule="auto"/>
        <w:jc w:val="center"/>
        <w:outlineLvl w:val="9"/>
        <w:rPr>
          <w:rFonts w:hint="default" w:ascii="Times New Roman" w:hAnsi="Times New Roman" w:cs="Times New Roman"/>
          <w:b/>
          <w:bCs/>
          <w:sz w:val="24"/>
        </w:rPr>
      </w:pPr>
    </w:p>
    <w:p w14:paraId="78AAAF32">
      <w:pPr>
        <w:keepNext w:val="0"/>
        <w:keepLines w:val="0"/>
        <w:pageBreakBefore w:val="0"/>
        <w:kinsoku/>
        <w:overflowPunct/>
        <w:topLinePunct w:val="0"/>
        <w:bidi w:val="0"/>
        <w:snapToGrid w:val="0"/>
        <w:spacing w:line="360" w:lineRule="auto"/>
        <w:jc w:val="center"/>
        <w:outlineLvl w:val="9"/>
        <w:rPr>
          <w:rFonts w:hint="default" w:ascii="Times New Roman" w:hAnsi="Times New Roman" w:cs="Times New Roman"/>
          <w:b/>
          <w:bCs/>
          <w:sz w:val="24"/>
        </w:rPr>
      </w:pPr>
    </w:p>
    <w:p w14:paraId="576C5EB5">
      <w:pPr>
        <w:keepNext w:val="0"/>
        <w:keepLines w:val="0"/>
        <w:pageBreakBefore w:val="0"/>
        <w:kinsoku/>
        <w:overflowPunct/>
        <w:topLinePunct w:val="0"/>
        <w:bidi w:val="0"/>
        <w:snapToGrid w:val="0"/>
        <w:spacing w:line="360" w:lineRule="auto"/>
        <w:jc w:val="center"/>
        <w:outlineLvl w:val="9"/>
        <w:rPr>
          <w:rFonts w:hint="default" w:ascii="Times New Roman" w:hAnsi="Times New Roman" w:cs="Times New Roman"/>
          <w:b/>
          <w:bCs/>
          <w:sz w:val="24"/>
        </w:rPr>
      </w:pPr>
    </w:p>
    <w:p w14:paraId="4F9419D3">
      <w:pPr>
        <w:keepNext w:val="0"/>
        <w:keepLines w:val="0"/>
        <w:pageBreakBefore w:val="0"/>
        <w:kinsoku/>
        <w:overflowPunct/>
        <w:topLinePunct w:val="0"/>
        <w:bidi w:val="0"/>
        <w:snapToGrid w:val="0"/>
        <w:spacing w:line="360" w:lineRule="auto"/>
        <w:jc w:val="center"/>
        <w:outlineLvl w:val="9"/>
        <w:rPr>
          <w:rFonts w:hint="default" w:ascii="Times New Roman" w:hAnsi="Times New Roman" w:cs="Times New Roman"/>
          <w:b/>
          <w:bCs/>
          <w:sz w:val="24"/>
        </w:rPr>
      </w:pPr>
    </w:p>
    <w:p w14:paraId="64E95A36">
      <w:pPr>
        <w:keepNext w:val="0"/>
        <w:keepLines w:val="0"/>
        <w:pageBreakBefore w:val="0"/>
        <w:kinsoku/>
        <w:overflowPunct/>
        <w:topLinePunct w:val="0"/>
        <w:bidi w:val="0"/>
        <w:spacing w:line="360" w:lineRule="auto"/>
        <w:rPr>
          <w:rFonts w:hint="default" w:ascii="Times New Roman" w:hAnsi="Times New Roman" w:cs="Times New Roman"/>
          <w:b/>
          <w:bCs/>
          <w:sz w:val="32"/>
          <w:szCs w:val="32"/>
        </w:rPr>
      </w:pPr>
      <w:r>
        <w:rPr>
          <w:rFonts w:hint="default" w:ascii="Times New Roman" w:hAnsi="Times New Roman" w:cs="Times New Roman"/>
          <w:b/>
          <w:bCs/>
          <w:sz w:val="32"/>
          <w:szCs w:val="32"/>
        </w:rPr>
        <w:br w:type="page"/>
      </w:r>
    </w:p>
    <w:p w14:paraId="1AC5715E">
      <w:pPr>
        <w:keepNext w:val="0"/>
        <w:keepLines w:val="0"/>
        <w:pageBreakBefore w:val="0"/>
        <w:kinsoku/>
        <w:overflowPunct/>
        <w:topLinePunct w:val="0"/>
        <w:bidi w:val="0"/>
        <w:snapToGrid w:val="0"/>
        <w:spacing w:line="360" w:lineRule="auto"/>
        <w:jc w:val="center"/>
        <w:outlineLvl w:val="9"/>
        <w:rPr>
          <w:rFonts w:hint="default" w:ascii="Times New Roman" w:hAnsi="Times New Roman" w:eastAsia="宋体" w:cs="Times New Roman"/>
          <w:b/>
          <w:bCs/>
          <w:sz w:val="32"/>
          <w:szCs w:val="32"/>
          <w:lang w:eastAsia="zh-CN"/>
        </w:rPr>
      </w:pPr>
      <w:r>
        <w:rPr>
          <w:rFonts w:hint="default" w:ascii="Times New Roman" w:hAnsi="Times New Roman" w:cs="Times New Roman"/>
          <w:b/>
          <w:bCs/>
          <w:sz w:val="32"/>
          <w:szCs w:val="32"/>
        </w:rPr>
        <w:t>附录3  资格审查条件</w:t>
      </w:r>
      <w:r>
        <w:rPr>
          <w:rFonts w:hint="default" w:ascii="Times New Roman" w:hAnsi="Times New Roman" w:cs="Times New Roman"/>
          <w:b/>
          <w:bCs/>
          <w:sz w:val="32"/>
          <w:szCs w:val="32"/>
          <w:lang w:eastAsia="zh-CN"/>
        </w:rPr>
        <w:t>（</w:t>
      </w:r>
      <w:r>
        <w:rPr>
          <w:rFonts w:hint="default" w:ascii="Times New Roman" w:hAnsi="Times New Roman" w:cs="Times New Roman"/>
          <w:b/>
          <w:bCs/>
          <w:sz w:val="32"/>
          <w:szCs w:val="32"/>
        </w:rPr>
        <w:t>业绩最低要求</w:t>
      </w:r>
      <w:r>
        <w:rPr>
          <w:rFonts w:hint="default" w:ascii="Times New Roman" w:hAnsi="Times New Roman" w:cs="Times New Roman"/>
          <w:b/>
          <w:bCs/>
          <w:sz w:val="32"/>
          <w:szCs w:val="32"/>
          <w:lang w:eastAsia="zh-CN"/>
        </w:rPr>
        <w:t>）</w:t>
      </w:r>
    </w:p>
    <w:p w14:paraId="7154A3E2">
      <w:pPr>
        <w:keepNext w:val="0"/>
        <w:keepLines w:val="0"/>
        <w:pageBreakBefore w:val="0"/>
        <w:kinsoku/>
        <w:overflowPunct/>
        <w:topLinePunct w:val="0"/>
        <w:bidi w:val="0"/>
        <w:spacing w:line="360" w:lineRule="auto"/>
        <w:outlineLvl w:val="9"/>
        <w:rPr>
          <w:rFonts w:hint="default" w:ascii="Times New Roman" w:hAnsi="Times New Roman" w:cs="Times New Roman"/>
          <w:color w:val="000000"/>
          <w:sz w:val="24"/>
        </w:rPr>
      </w:pPr>
    </w:p>
    <w:tbl>
      <w:tblPr>
        <w:tblStyle w:val="4"/>
        <w:tblW w:w="5000" w:type="pct"/>
        <w:jc w:val="center"/>
        <w:tblLayout w:type="autofit"/>
        <w:tblCellMar>
          <w:top w:w="0" w:type="dxa"/>
          <w:left w:w="108" w:type="dxa"/>
          <w:bottom w:w="0" w:type="dxa"/>
          <w:right w:w="94" w:type="dxa"/>
        </w:tblCellMar>
      </w:tblPr>
      <w:tblGrid>
        <w:gridCol w:w="1499"/>
        <w:gridCol w:w="7009"/>
      </w:tblGrid>
      <w:tr w14:paraId="640DDAE5">
        <w:trPr>
          <w:trHeight w:val="623" w:hRule="atLeast"/>
          <w:jc w:val="center"/>
        </w:trPr>
        <w:tc>
          <w:tcPr>
            <w:tcW w:w="881" w:type="pct"/>
            <w:tcBorders>
              <w:top w:val="single" w:color="000000" w:sz="4" w:space="0"/>
              <w:left w:val="single" w:color="000000" w:sz="4" w:space="0"/>
              <w:bottom w:val="nil"/>
              <w:right w:val="single" w:color="000000" w:sz="4" w:space="0"/>
            </w:tcBorders>
            <w:noWrap w:val="0"/>
            <w:vAlign w:val="center"/>
          </w:tcPr>
          <w:p w14:paraId="7B81CADF">
            <w:pPr>
              <w:keepNext w:val="0"/>
              <w:keepLines w:val="0"/>
              <w:pageBreakBefore w:val="0"/>
              <w:kinsoku/>
              <w:overflowPunct/>
              <w:topLinePunct w:val="0"/>
              <w:bidi w:val="0"/>
              <w:spacing w:line="360" w:lineRule="auto"/>
              <w:jc w:val="center"/>
              <w:outlineLvl w:val="9"/>
              <w:rPr>
                <w:rFonts w:hint="default" w:ascii="Times New Roman" w:hAnsi="Times New Roman" w:cs="Times New Roman"/>
                <w:sz w:val="24"/>
              </w:rPr>
            </w:pPr>
            <w:r>
              <w:rPr>
                <w:rFonts w:hint="default" w:ascii="Times New Roman" w:hAnsi="Times New Roman" w:cs="Times New Roman"/>
                <w:sz w:val="24"/>
                <w:lang w:val="en-US" w:eastAsia="zh-CN"/>
              </w:rPr>
              <w:t>合同包</w:t>
            </w:r>
          </w:p>
        </w:tc>
        <w:tc>
          <w:tcPr>
            <w:tcW w:w="4118" w:type="pct"/>
            <w:tcBorders>
              <w:top w:val="single" w:color="000000" w:sz="4" w:space="0"/>
              <w:left w:val="single" w:color="000000" w:sz="4" w:space="0"/>
              <w:bottom w:val="nil"/>
              <w:right w:val="single" w:color="000000" w:sz="4" w:space="0"/>
            </w:tcBorders>
            <w:noWrap w:val="0"/>
            <w:vAlign w:val="center"/>
          </w:tcPr>
          <w:p w14:paraId="73D38D4F">
            <w:pPr>
              <w:keepNext w:val="0"/>
              <w:keepLines w:val="0"/>
              <w:pageBreakBefore w:val="0"/>
              <w:kinsoku/>
              <w:overflowPunct/>
              <w:topLinePunct w:val="0"/>
              <w:bidi w:val="0"/>
              <w:spacing w:line="360" w:lineRule="auto"/>
              <w:ind w:firstLine="200"/>
              <w:jc w:val="center"/>
              <w:outlineLvl w:val="9"/>
              <w:rPr>
                <w:rFonts w:hint="default" w:ascii="Times New Roman" w:hAnsi="Times New Roman" w:cs="Times New Roman"/>
                <w:sz w:val="24"/>
              </w:rPr>
            </w:pPr>
            <w:r>
              <w:rPr>
                <w:rFonts w:hint="default" w:ascii="Times New Roman" w:hAnsi="Times New Roman" w:cs="Times New Roman"/>
                <w:sz w:val="24"/>
              </w:rPr>
              <w:t>业绩要求</w:t>
            </w:r>
          </w:p>
        </w:tc>
      </w:tr>
      <w:tr w14:paraId="5356E56E">
        <w:tblPrEx>
          <w:tblCellMar>
            <w:top w:w="0" w:type="dxa"/>
            <w:left w:w="108" w:type="dxa"/>
            <w:bottom w:w="0" w:type="dxa"/>
            <w:right w:w="94" w:type="dxa"/>
          </w:tblCellMar>
        </w:tblPrEx>
        <w:trPr>
          <w:trHeight w:val="844" w:hRule="atLeast"/>
          <w:jc w:val="center"/>
        </w:trPr>
        <w:tc>
          <w:tcPr>
            <w:tcW w:w="881" w:type="pct"/>
            <w:tcBorders>
              <w:top w:val="single" w:color="000000" w:sz="4" w:space="0"/>
              <w:left w:val="single" w:color="000000" w:sz="4" w:space="0"/>
              <w:bottom w:val="single" w:color="000000" w:sz="4" w:space="0"/>
              <w:right w:val="single" w:color="000000" w:sz="4" w:space="0"/>
            </w:tcBorders>
            <w:noWrap w:val="0"/>
            <w:vAlign w:val="center"/>
          </w:tcPr>
          <w:p w14:paraId="43E5DA6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sz w:val="24"/>
              </w:rPr>
            </w:pPr>
            <w:r>
              <w:rPr>
                <w:rFonts w:hint="eastAsia" w:ascii="Times New Roman" w:hAnsi="Times New Roman" w:cs="Times New Roman"/>
                <w:color w:val="000000"/>
                <w:sz w:val="24"/>
                <w:lang w:val="en-US" w:eastAsia="zh-CN" w:bidi="ar"/>
              </w:rPr>
              <w:t>第1合同包</w:t>
            </w:r>
          </w:p>
        </w:tc>
        <w:tc>
          <w:tcPr>
            <w:tcW w:w="4118" w:type="pct"/>
            <w:tcBorders>
              <w:top w:val="single" w:color="000000" w:sz="4" w:space="0"/>
              <w:left w:val="single" w:color="000000" w:sz="4" w:space="0"/>
              <w:bottom w:val="single" w:color="000000" w:sz="4" w:space="0"/>
              <w:right w:val="single" w:color="000000" w:sz="4" w:space="0"/>
            </w:tcBorders>
            <w:noWrap w:val="0"/>
            <w:vAlign w:val="center"/>
          </w:tcPr>
          <w:p w14:paraId="677D7F2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eastAsia="宋体" w:cs="Times New Roman"/>
                <w:sz w:val="24"/>
                <w:lang w:eastAsia="zh-CN"/>
              </w:rPr>
            </w:pPr>
            <w:r>
              <w:rPr>
                <w:rFonts w:hint="default"/>
                <w:sz w:val="24"/>
              </w:rPr>
              <w:t>近</w:t>
            </w:r>
            <w:r>
              <w:rPr>
                <w:rFonts w:hint="eastAsia"/>
                <w:sz w:val="24"/>
                <w:lang w:val="en-US" w:eastAsia="zh-CN"/>
              </w:rPr>
              <w:t>三</w:t>
            </w:r>
            <w:r>
              <w:rPr>
                <w:rFonts w:hint="default"/>
                <w:sz w:val="24"/>
              </w:rPr>
              <w:t>年至少承担过1个合同额不低于20万元，工程行业管理能力培训业绩</w:t>
            </w:r>
            <w:r>
              <w:rPr>
                <w:rFonts w:hint="eastAsia"/>
                <w:sz w:val="24"/>
                <w:lang w:eastAsia="zh-CN"/>
              </w:rPr>
              <w:t>。</w:t>
            </w:r>
          </w:p>
        </w:tc>
      </w:tr>
    </w:tbl>
    <w:p w14:paraId="04BEAD4E">
      <w:pPr>
        <w:keepNext w:val="0"/>
        <w:keepLines w:val="0"/>
        <w:pageBreakBefore w:val="0"/>
        <w:kinsoku/>
        <w:overflowPunct/>
        <w:topLinePunct w:val="0"/>
        <w:bidi w:val="0"/>
        <w:spacing w:line="360" w:lineRule="auto"/>
        <w:ind w:firstLine="420" w:firstLineChars="200"/>
        <w:outlineLvl w:val="9"/>
        <w:rPr>
          <w:rFonts w:hint="default" w:ascii="Times New Roman" w:hAnsi="Times New Roman" w:eastAsia="黑体" w:cs="Times New Roman"/>
          <w:b/>
          <w:bCs/>
          <w:sz w:val="21"/>
          <w:szCs w:val="21"/>
        </w:rPr>
      </w:pPr>
      <w:r>
        <w:rPr>
          <w:rFonts w:hint="default" w:ascii="Times New Roman" w:hAnsi="Times New Roman" w:eastAsia="黑体" w:cs="Times New Roman"/>
          <w:sz w:val="21"/>
          <w:szCs w:val="21"/>
        </w:rPr>
        <w:t>注：</w:t>
      </w:r>
      <w:r>
        <w:rPr>
          <w:rFonts w:hint="eastAsia" w:eastAsia="黑体" w:cs="Times New Roman"/>
          <w:color w:val="auto"/>
          <w:sz w:val="21"/>
          <w:szCs w:val="24"/>
          <w:highlight w:val="none"/>
          <w:lang w:val="en-US" w:eastAsia="zh-CN"/>
        </w:rPr>
        <w:t>供应商</w:t>
      </w:r>
      <w:r>
        <w:rPr>
          <w:rFonts w:hint="default" w:ascii="Times New Roman" w:hAnsi="Times New Roman" w:eastAsia="黑体" w:cs="Times New Roman"/>
          <w:color w:val="auto"/>
          <w:sz w:val="21"/>
          <w:szCs w:val="24"/>
          <w:highlight w:val="none"/>
          <w:lang w:val="en-US" w:eastAsia="zh-CN"/>
        </w:rPr>
        <w:t>应提供近</w:t>
      </w:r>
      <w:r>
        <w:rPr>
          <w:rFonts w:hint="eastAsia" w:eastAsia="黑体" w:cs="Times New Roman"/>
          <w:color w:val="auto"/>
          <w:sz w:val="21"/>
          <w:szCs w:val="24"/>
          <w:highlight w:val="none"/>
          <w:lang w:val="en-US" w:eastAsia="zh-CN"/>
        </w:rPr>
        <w:t>3</w:t>
      </w:r>
      <w:r>
        <w:rPr>
          <w:rFonts w:hint="default" w:ascii="Times New Roman" w:hAnsi="Times New Roman" w:eastAsia="黑体" w:cs="Times New Roman"/>
          <w:color w:val="auto"/>
          <w:sz w:val="21"/>
          <w:szCs w:val="24"/>
          <w:highlight w:val="none"/>
          <w:lang w:val="en-US" w:eastAsia="zh-CN"/>
        </w:rPr>
        <w:t>年</w:t>
      </w:r>
      <w:r>
        <w:rPr>
          <w:rFonts w:hint="default" w:eastAsia="黑体" w:cs="Times New Roman"/>
          <w:color w:val="auto"/>
          <w:sz w:val="21"/>
          <w:szCs w:val="24"/>
          <w:highlight w:val="none"/>
          <w:lang w:val="en-US" w:eastAsia="zh-CN"/>
        </w:rPr>
        <w:t>（</w:t>
      </w:r>
      <w:r>
        <w:rPr>
          <w:rFonts w:hint="default" w:ascii="Times New Roman" w:hAnsi="Times New Roman" w:eastAsia="黑体" w:cs="Times New Roman"/>
          <w:color w:val="auto"/>
          <w:sz w:val="21"/>
          <w:szCs w:val="24"/>
          <w:highlight w:val="none"/>
          <w:lang w:val="en-US" w:eastAsia="zh-CN"/>
        </w:rPr>
        <w:t>以签订合同时间为准</w:t>
      </w:r>
      <w:r>
        <w:rPr>
          <w:rFonts w:hint="default" w:eastAsia="黑体" w:cs="Times New Roman"/>
          <w:color w:val="auto"/>
          <w:sz w:val="21"/>
          <w:szCs w:val="24"/>
          <w:highlight w:val="none"/>
          <w:lang w:val="en-US" w:eastAsia="zh-CN"/>
        </w:rPr>
        <w:t>）</w:t>
      </w:r>
      <w:r>
        <w:rPr>
          <w:rFonts w:hint="default" w:ascii="Times New Roman" w:hAnsi="Times New Roman" w:eastAsia="黑体" w:cs="Times New Roman"/>
          <w:color w:val="auto"/>
          <w:sz w:val="21"/>
          <w:szCs w:val="24"/>
          <w:highlight w:val="none"/>
          <w:lang w:val="en-US" w:eastAsia="zh-CN"/>
        </w:rPr>
        <w:t>来承担的类似业绩的合同协议书，合同协议书应含有：项目名称，甲、乙方单位名称，</w:t>
      </w:r>
      <w:r>
        <w:rPr>
          <w:rFonts w:hint="default" w:eastAsia="黑体" w:cs="Times New Roman"/>
          <w:color w:val="auto"/>
          <w:sz w:val="21"/>
          <w:szCs w:val="24"/>
          <w:highlight w:val="none"/>
          <w:lang w:val="en-US" w:eastAsia="zh-CN"/>
        </w:rPr>
        <w:t>服务</w:t>
      </w:r>
      <w:r>
        <w:rPr>
          <w:rFonts w:hint="default" w:ascii="Times New Roman" w:hAnsi="Times New Roman" w:eastAsia="黑体" w:cs="Times New Roman"/>
          <w:color w:val="auto"/>
          <w:sz w:val="21"/>
          <w:szCs w:val="24"/>
          <w:highlight w:val="none"/>
          <w:lang w:val="en-US" w:eastAsia="zh-CN"/>
        </w:rPr>
        <w:t>内容，甲、乙方签字盖章等内容。如果合同不能反映上述要求的业绩内容，可由甲方出具有效证明。如无合同协议书或合同协议书及甲方证明不能反映上述要求的业绩内容，</w:t>
      </w:r>
      <w:r>
        <w:rPr>
          <w:rFonts w:hint="default" w:eastAsia="黑体" w:cs="Times New Roman"/>
          <w:color w:val="auto"/>
          <w:sz w:val="21"/>
          <w:szCs w:val="24"/>
          <w:highlight w:val="none"/>
          <w:lang w:val="en-US" w:eastAsia="zh-CN"/>
        </w:rPr>
        <w:t>采购人</w:t>
      </w:r>
      <w:r>
        <w:rPr>
          <w:rFonts w:hint="default" w:ascii="Times New Roman" w:hAnsi="Times New Roman" w:eastAsia="黑体" w:cs="Times New Roman"/>
          <w:color w:val="auto"/>
          <w:sz w:val="21"/>
          <w:szCs w:val="24"/>
          <w:highlight w:val="none"/>
          <w:lang w:val="en-US" w:eastAsia="zh-CN"/>
        </w:rPr>
        <w:t>在对</w:t>
      </w:r>
      <w:r>
        <w:rPr>
          <w:rFonts w:hint="eastAsia" w:eastAsia="黑体" w:cs="Times New Roman"/>
          <w:color w:val="auto"/>
          <w:sz w:val="21"/>
          <w:szCs w:val="24"/>
          <w:highlight w:val="none"/>
          <w:lang w:val="en-US" w:eastAsia="zh-CN"/>
        </w:rPr>
        <w:t>供应商</w:t>
      </w:r>
      <w:r>
        <w:rPr>
          <w:rFonts w:hint="default" w:ascii="Times New Roman" w:hAnsi="Times New Roman" w:eastAsia="黑体" w:cs="Times New Roman"/>
          <w:color w:val="auto"/>
          <w:sz w:val="21"/>
          <w:szCs w:val="24"/>
          <w:highlight w:val="none"/>
          <w:lang w:val="en-US" w:eastAsia="zh-CN"/>
        </w:rPr>
        <w:t>进行业绩审查时将不考虑该业绩。</w:t>
      </w:r>
    </w:p>
    <w:p w14:paraId="2FFA27F2">
      <w:pPr>
        <w:pStyle w:val="2"/>
        <w:keepNext w:val="0"/>
        <w:keepLines w:val="0"/>
        <w:pageBreakBefore w:val="0"/>
        <w:kinsoku/>
        <w:overflowPunct/>
        <w:topLinePunct w:val="0"/>
        <w:bidi w:val="0"/>
        <w:spacing w:after="0" w:line="360" w:lineRule="auto"/>
        <w:jc w:val="left"/>
        <w:outlineLvl w:val="9"/>
        <w:rPr>
          <w:rFonts w:hint="default" w:ascii="Times New Roman" w:hAnsi="Times New Roman" w:cs="Times New Roman"/>
        </w:rPr>
      </w:pPr>
    </w:p>
    <w:p w14:paraId="40CFFBD3">
      <w:pPr>
        <w:keepNext w:val="0"/>
        <w:keepLines w:val="0"/>
        <w:pageBreakBefore w:val="0"/>
        <w:kinsoku/>
        <w:overflowPunct/>
        <w:topLinePunct w:val="0"/>
        <w:bidi w:val="0"/>
        <w:spacing w:line="360" w:lineRule="auto"/>
        <w:rPr>
          <w:rFonts w:hint="default" w:ascii="Times New Roman" w:hAnsi="Times New Roman" w:cs="Times New Roman"/>
          <w:b/>
          <w:bCs/>
          <w:sz w:val="32"/>
          <w:szCs w:val="32"/>
        </w:rPr>
      </w:pPr>
      <w:r>
        <w:rPr>
          <w:rFonts w:hint="default" w:ascii="Times New Roman" w:hAnsi="Times New Roman" w:cs="Times New Roman"/>
          <w:b/>
          <w:bCs/>
          <w:sz w:val="32"/>
          <w:szCs w:val="32"/>
        </w:rPr>
        <w:br w:type="page"/>
      </w:r>
    </w:p>
    <w:p w14:paraId="610F170C">
      <w:pPr>
        <w:keepNext w:val="0"/>
        <w:keepLines w:val="0"/>
        <w:pageBreakBefore w:val="0"/>
        <w:kinsoku/>
        <w:overflowPunct/>
        <w:topLinePunct w:val="0"/>
        <w:bidi w:val="0"/>
        <w:snapToGrid w:val="0"/>
        <w:spacing w:line="360" w:lineRule="auto"/>
        <w:jc w:val="center"/>
        <w:outlineLvl w:val="9"/>
        <w:rPr>
          <w:rFonts w:hint="default" w:ascii="Times New Roman" w:hAnsi="Times New Roman" w:eastAsia="宋体" w:cs="Times New Roman"/>
          <w:b/>
          <w:bCs/>
          <w:sz w:val="32"/>
          <w:szCs w:val="32"/>
          <w:lang w:eastAsia="zh-CN"/>
        </w:rPr>
      </w:pPr>
      <w:r>
        <w:rPr>
          <w:rFonts w:hint="default" w:ascii="Times New Roman" w:hAnsi="Times New Roman" w:cs="Times New Roman"/>
          <w:b/>
          <w:bCs/>
          <w:sz w:val="32"/>
          <w:szCs w:val="32"/>
        </w:rPr>
        <w:t>附录4  资格审查条件</w:t>
      </w:r>
      <w:r>
        <w:rPr>
          <w:rFonts w:hint="default" w:ascii="Times New Roman" w:hAnsi="Times New Roman" w:cs="Times New Roman"/>
          <w:b/>
          <w:bCs/>
          <w:sz w:val="32"/>
          <w:szCs w:val="32"/>
          <w:lang w:eastAsia="zh-CN"/>
        </w:rPr>
        <w:t>（</w:t>
      </w:r>
      <w:r>
        <w:rPr>
          <w:rFonts w:hint="default" w:ascii="Times New Roman" w:hAnsi="Times New Roman" w:cs="Times New Roman"/>
          <w:b/>
          <w:bCs/>
          <w:sz w:val="32"/>
          <w:szCs w:val="32"/>
        </w:rPr>
        <w:t>信誉最低要求</w:t>
      </w:r>
      <w:r>
        <w:rPr>
          <w:rFonts w:hint="default" w:ascii="Times New Roman" w:hAnsi="Times New Roman" w:cs="Times New Roman"/>
          <w:b/>
          <w:bCs/>
          <w:sz w:val="32"/>
          <w:szCs w:val="32"/>
          <w:lang w:eastAsia="zh-CN"/>
        </w:rPr>
        <w:t>）</w:t>
      </w:r>
    </w:p>
    <w:p w14:paraId="085CB451">
      <w:pPr>
        <w:keepNext w:val="0"/>
        <w:keepLines w:val="0"/>
        <w:pageBreakBefore w:val="0"/>
        <w:kinsoku/>
        <w:overflowPunct/>
        <w:topLinePunct w:val="0"/>
        <w:bidi w:val="0"/>
        <w:snapToGrid w:val="0"/>
        <w:spacing w:line="360" w:lineRule="auto"/>
        <w:outlineLvl w:val="9"/>
        <w:rPr>
          <w:rFonts w:hint="default" w:ascii="Times New Roman" w:hAnsi="Times New Roman" w:cs="Times New Roman"/>
          <w:bCs/>
          <w:sz w:val="24"/>
        </w:rPr>
      </w:pPr>
    </w:p>
    <w:tbl>
      <w:tblPr>
        <w:tblStyle w:val="4"/>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80"/>
      </w:tblGrid>
      <w:tr w14:paraId="6BF09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94" w:type="dxa"/>
            <w:noWrap w:val="0"/>
            <w:vAlign w:val="center"/>
          </w:tcPr>
          <w:p w14:paraId="0C6308CA">
            <w:pPr>
              <w:keepNext w:val="0"/>
              <w:keepLines w:val="0"/>
              <w:pageBreakBefore w:val="0"/>
              <w:kinsoku/>
              <w:overflowPunct/>
              <w:topLinePunct w:val="0"/>
              <w:bidi w:val="0"/>
              <w:snapToGrid w:val="0"/>
              <w:spacing w:line="240" w:lineRule="auto"/>
              <w:jc w:val="center"/>
              <w:outlineLvl w:val="9"/>
              <w:rPr>
                <w:rFonts w:hint="default" w:ascii="Times New Roman" w:hAnsi="Times New Roman" w:cs="Times New Roman"/>
                <w:sz w:val="24"/>
              </w:rPr>
            </w:pPr>
            <w:r>
              <w:rPr>
                <w:rFonts w:hint="default" w:ascii="Times New Roman" w:hAnsi="Times New Roman" w:cs="Times New Roman"/>
                <w:sz w:val="24"/>
              </w:rPr>
              <w:t>合同包</w:t>
            </w:r>
          </w:p>
        </w:tc>
        <w:tc>
          <w:tcPr>
            <w:tcW w:w="7480" w:type="dxa"/>
            <w:noWrap w:val="0"/>
            <w:vAlign w:val="center"/>
          </w:tcPr>
          <w:p w14:paraId="084E379E">
            <w:pPr>
              <w:keepNext w:val="0"/>
              <w:keepLines w:val="0"/>
              <w:pageBreakBefore w:val="0"/>
              <w:kinsoku/>
              <w:overflowPunct/>
              <w:topLinePunct w:val="0"/>
              <w:bidi w:val="0"/>
              <w:snapToGrid w:val="0"/>
              <w:spacing w:line="240" w:lineRule="auto"/>
              <w:jc w:val="center"/>
              <w:outlineLvl w:val="9"/>
              <w:rPr>
                <w:rFonts w:hint="default" w:ascii="Times New Roman" w:hAnsi="Times New Roman" w:cs="Times New Roman"/>
                <w:sz w:val="24"/>
              </w:rPr>
            </w:pPr>
            <w:r>
              <w:rPr>
                <w:rFonts w:hint="default" w:ascii="Times New Roman" w:hAnsi="Times New Roman" w:cs="Times New Roman"/>
                <w:sz w:val="24"/>
              </w:rPr>
              <w:t>信誉要求</w:t>
            </w:r>
          </w:p>
        </w:tc>
      </w:tr>
      <w:tr w14:paraId="77928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2" w:hRule="atLeast"/>
          <w:jc w:val="center"/>
        </w:trPr>
        <w:tc>
          <w:tcPr>
            <w:tcW w:w="1694" w:type="dxa"/>
            <w:noWrap w:val="0"/>
            <w:vAlign w:val="center"/>
          </w:tcPr>
          <w:p w14:paraId="0B88395B">
            <w:pPr>
              <w:keepNext w:val="0"/>
              <w:keepLines w:val="0"/>
              <w:pageBreakBefore w:val="0"/>
              <w:kinsoku/>
              <w:overflowPunct/>
              <w:topLinePunct w:val="0"/>
              <w:bidi w:val="0"/>
              <w:spacing w:line="360" w:lineRule="auto"/>
              <w:jc w:val="center"/>
              <w:outlineLvl w:val="9"/>
              <w:rPr>
                <w:rFonts w:hint="default" w:ascii="Times New Roman" w:hAnsi="Times New Roman" w:cs="Times New Roman"/>
                <w:sz w:val="24"/>
              </w:rPr>
            </w:pPr>
            <w:r>
              <w:rPr>
                <w:rFonts w:hint="eastAsia" w:ascii="Times New Roman" w:hAnsi="Times New Roman" w:cs="Times New Roman"/>
                <w:color w:val="000000"/>
                <w:sz w:val="24"/>
                <w:lang w:val="en-US" w:eastAsia="zh-CN" w:bidi="ar"/>
              </w:rPr>
              <w:t>第1合同包</w:t>
            </w:r>
          </w:p>
        </w:tc>
        <w:tc>
          <w:tcPr>
            <w:tcW w:w="7480" w:type="dxa"/>
            <w:noWrap w:val="0"/>
            <w:vAlign w:val="center"/>
          </w:tcPr>
          <w:p w14:paraId="0163432E">
            <w:pPr>
              <w:keepNext w:val="0"/>
              <w:keepLines w:val="0"/>
              <w:pageBreakBefore w:val="0"/>
              <w:widowControl/>
              <w:kinsoku/>
              <w:wordWrap/>
              <w:overflowPunct/>
              <w:topLinePunct w:val="0"/>
              <w:autoSpaceDE/>
              <w:autoSpaceDN/>
              <w:bidi w:val="0"/>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不得存在下列情况（信誉最低要求）：</w:t>
            </w:r>
          </w:p>
          <w:p w14:paraId="25FAA127">
            <w:pPr>
              <w:keepNext w:val="0"/>
              <w:keepLines w:val="0"/>
              <w:pageBreakBefore w:val="0"/>
              <w:widowControl/>
              <w:kinsoku/>
              <w:wordWrap/>
              <w:overflowPunct/>
              <w:topLinePunct w:val="0"/>
              <w:autoSpaceDE/>
              <w:autoSpaceDN/>
              <w:bidi w:val="0"/>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处于被责令停业、接管或清算、破产状态；</w:t>
            </w:r>
          </w:p>
          <w:p w14:paraId="45C7B7E1">
            <w:pPr>
              <w:keepNext w:val="0"/>
              <w:keepLines w:val="0"/>
              <w:pageBreakBefore w:val="0"/>
              <w:widowControl/>
              <w:kinsoku/>
              <w:wordWrap/>
              <w:overflowPunct/>
              <w:topLinePunct w:val="0"/>
              <w:autoSpaceDE/>
              <w:autoSpaceDN/>
              <w:bidi w:val="0"/>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2</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存在下列不良状况或不良信用记录：</w:t>
            </w:r>
          </w:p>
          <w:p w14:paraId="5AFDDD96">
            <w:pPr>
              <w:keepNext w:val="0"/>
              <w:keepLines w:val="0"/>
              <w:pageBreakBefore w:val="0"/>
              <w:widowControl/>
              <w:kinsoku/>
              <w:wordWrap/>
              <w:overflowPunct/>
              <w:topLinePunct w:val="0"/>
              <w:autoSpaceDE/>
              <w:autoSpaceDN/>
              <w:bidi w:val="0"/>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（1）在国家企业信用信息公示系统（http://www.gsxt.gov.cn/）中被列入严重违法失信企业名单的；</w:t>
            </w:r>
          </w:p>
          <w:p w14:paraId="57E2923E">
            <w:pPr>
              <w:keepNext w:val="0"/>
              <w:keepLines w:val="0"/>
              <w:pageBreakBefore w:val="0"/>
              <w:widowControl/>
              <w:kinsoku/>
              <w:wordWrap/>
              <w:overflowPunct/>
              <w:topLinePunct w:val="0"/>
              <w:autoSpaceDE/>
              <w:autoSpaceDN/>
              <w:bidi w:val="0"/>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eastAsia="zh-CN"/>
              </w:rPr>
              <w:t>在“中国执行信息公开网”（http://zxgk.court.gov.cn/）中被列入失信被执行人名单</w:t>
            </w:r>
            <w:r>
              <w:rPr>
                <w:rFonts w:hint="default" w:ascii="Times New Roman" w:hAnsi="Times New Roman" w:cs="Times New Roman"/>
                <w:color w:val="auto"/>
                <w:sz w:val="24"/>
                <w:szCs w:val="24"/>
              </w:rPr>
              <w:t>；</w:t>
            </w:r>
          </w:p>
          <w:p w14:paraId="2C8C5EB4">
            <w:pPr>
              <w:keepNext w:val="0"/>
              <w:keepLines w:val="0"/>
              <w:pageBreakBefore w:val="0"/>
              <w:widowControl/>
              <w:kinsoku/>
              <w:wordWrap/>
              <w:overflowPunct/>
              <w:topLinePunct w:val="0"/>
              <w:autoSpaceDE/>
              <w:autoSpaceDN/>
              <w:bidi w:val="0"/>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r>
              <w:rPr>
                <w:rFonts w:hint="eastAsia" w:cs="Times New Roman"/>
                <w:color w:val="auto"/>
                <w:sz w:val="24"/>
                <w:szCs w:val="24"/>
                <w:lang w:eastAsia="zh-CN"/>
              </w:rPr>
              <w:t>供应商</w:t>
            </w:r>
            <w:r>
              <w:rPr>
                <w:rFonts w:hint="default" w:ascii="Times New Roman" w:hAnsi="Times New Roman" w:cs="Times New Roman"/>
                <w:color w:val="auto"/>
                <w:sz w:val="24"/>
                <w:szCs w:val="24"/>
              </w:rPr>
              <w:t>或其法定代表人在近三年内有行贿犯罪行为的；</w:t>
            </w:r>
          </w:p>
          <w:p w14:paraId="2B86A1D1">
            <w:pPr>
              <w:keepNext w:val="0"/>
              <w:keepLines w:val="0"/>
              <w:pageBreakBefore w:val="0"/>
              <w:widowControl/>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（4）</w:t>
            </w:r>
            <w:r>
              <w:rPr>
                <w:rFonts w:hint="default" w:ascii="Times New Roman" w:hAnsi="Times New Roman" w:eastAsia="宋体" w:cs="Times New Roman"/>
                <w:sz w:val="24"/>
                <w:szCs w:val="24"/>
              </w:rPr>
              <w:t>其他在“信用中国”网站（http://www.creditchina.gov.cn/）中被列为</w:t>
            </w:r>
            <w:r>
              <w:rPr>
                <w:rFonts w:hint="default" w:ascii="Times New Roman" w:hAnsi="Times New Roman" w:cs="Times New Roman"/>
                <w:sz w:val="24"/>
                <w:szCs w:val="24"/>
                <w:lang w:val="en-US" w:eastAsia="zh-CN"/>
              </w:rPr>
              <w:t>严重失信主体名单</w:t>
            </w:r>
            <w:r>
              <w:rPr>
                <w:rFonts w:hint="default" w:ascii="Times New Roman" w:hAnsi="Times New Roman" w:eastAsia="宋体" w:cs="Times New Roman"/>
                <w:sz w:val="24"/>
                <w:szCs w:val="24"/>
              </w:rPr>
              <w:t>，且按联合惩戒要求禁止参与招投标的；</w:t>
            </w:r>
          </w:p>
          <w:p w14:paraId="7F232F9F">
            <w:pPr>
              <w:pStyle w:val="2"/>
              <w:keepNext w:val="0"/>
              <w:keepLines w:val="0"/>
              <w:pageBreakBefore w:val="0"/>
              <w:kinsoku/>
              <w:wordWrap/>
              <w:overflowPunct/>
              <w:topLinePunct w:val="0"/>
              <w:autoSpaceDE/>
              <w:autoSpaceDN/>
              <w:bidi w:val="0"/>
              <w:spacing w:after="0" w:line="360" w:lineRule="auto"/>
              <w:ind w:left="0" w:leftChars="0" w:firstLine="0" w:firstLineChars="0"/>
              <w:jc w:val="left"/>
              <w:textAlignment w:val="auto"/>
              <w:outlineLvl w:val="9"/>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（5）上一年度</w:t>
            </w:r>
            <w:r>
              <w:rPr>
                <w:rFonts w:hint="eastAsia" w:cs="Times New Roman"/>
                <w:sz w:val="24"/>
                <w:lang w:eastAsia="zh-CN"/>
              </w:rPr>
              <w:t>信用评价</w:t>
            </w:r>
            <w:r>
              <w:rPr>
                <w:rFonts w:hint="default" w:ascii="Times New Roman" w:hAnsi="Times New Roman" w:eastAsia="宋体" w:cs="Times New Roman"/>
                <w:sz w:val="24"/>
                <w:lang w:eastAsia="zh-CN"/>
              </w:rPr>
              <w:t>被交投集团公司或建设集团评为D级且在处罚期内的供应商；</w:t>
            </w:r>
          </w:p>
          <w:p w14:paraId="53D2FD94">
            <w:pPr>
              <w:pStyle w:val="2"/>
              <w:keepNext w:val="0"/>
              <w:keepLines w:val="0"/>
              <w:pageBreakBefore w:val="0"/>
              <w:kinsoku/>
              <w:wordWrap/>
              <w:overflowPunct/>
              <w:topLinePunct w:val="0"/>
              <w:autoSpaceDE/>
              <w:autoSpaceDN/>
              <w:bidi w:val="0"/>
              <w:spacing w:after="0" w:line="360" w:lineRule="auto"/>
              <w:ind w:left="0" w:leftChars="0" w:firstLine="0" w:firstLineChars="0"/>
              <w:jc w:val="left"/>
              <w:textAlignment w:val="auto"/>
              <w:outlineLvl w:val="9"/>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（6）近三年度被列入交投集团公司或建设集团“</w:t>
            </w:r>
            <w:r>
              <w:rPr>
                <w:rFonts w:hint="eastAsia" w:cs="Times New Roman"/>
                <w:sz w:val="24"/>
                <w:lang w:eastAsia="zh-CN"/>
              </w:rPr>
              <w:t>不良行为记录名单</w:t>
            </w:r>
            <w:r>
              <w:rPr>
                <w:rFonts w:hint="default" w:ascii="Times New Roman" w:hAnsi="Times New Roman" w:eastAsia="宋体" w:cs="Times New Roman"/>
                <w:sz w:val="24"/>
                <w:lang w:eastAsia="zh-CN"/>
              </w:rPr>
              <w:t>”且在处罚期内的供应商。</w:t>
            </w:r>
          </w:p>
        </w:tc>
      </w:tr>
    </w:tbl>
    <w:p w14:paraId="0135B099">
      <w:pPr>
        <w:pStyle w:val="2"/>
        <w:keepNext w:val="0"/>
        <w:keepLines w:val="0"/>
        <w:pageBreakBefore w:val="0"/>
        <w:kinsoku/>
        <w:overflowPunct/>
        <w:topLinePunct w:val="0"/>
        <w:bidi w:val="0"/>
        <w:spacing w:after="0" w:line="360" w:lineRule="auto"/>
        <w:ind w:left="0" w:leftChars="0" w:firstLine="0" w:firstLineChars="0"/>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注：对以上（1）、（2）、（4）信用状况应附指定网站截图。</w:t>
      </w:r>
    </w:p>
    <w:p w14:paraId="63A83C24">
      <w:pPr>
        <w:keepNext w:val="0"/>
        <w:keepLines w:val="0"/>
        <w:pageBreakBefore w:val="0"/>
        <w:kinsoku/>
        <w:overflowPunct/>
        <w:topLinePunct w:val="0"/>
        <w:bidi w:val="0"/>
        <w:spacing w:line="360" w:lineRule="auto"/>
        <w:rPr>
          <w:rFonts w:hint="default" w:ascii="Times New Roman" w:hAnsi="Times New Roman" w:cs="Times New Roman"/>
          <w:b/>
          <w:bCs/>
          <w:sz w:val="32"/>
          <w:szCs w:val="32"/>
        </w:rPr>
      </w:pPr>
      <w:r>
        <w:rPr>
          <w:rFonts w:hint="default" w:ascii="Times New Roman" w:hAnsi="Times New Roman" w:cs="Times New Roman"/>
          <w:b/>
          <w:bCs/>
          <w:sz w:val="32"/>
          <w:szCs w:val="32"/>
        </w:rPr>
        <w:br w:type="page"/>
      </w:r>
    </w:p>
    <w:p w14:paraId="49AFA4F8">
      <w:pPr>
        <w:keepNext w:val="0"/>
        <w:keepLines w:val="0"/>
        <w:pageBreakBefore w:val="0"/>
        <w:kinsoku/>
        <w:overflowPunct/>
        <w:topLinePunct w:val="0"/>
        <w:bidi w:val="0"/>
        <w:snapToGrid w:val="0"/>
        <w:spacing w:line="360" w:lineRule="auto"/>
        <w:jc w:val="center"/>
        <w:outlineLvl w:val="9"/>
        <w:rPr>
          <w:rFonts w:hint="default" w:ascii="Times New Roman" w:hAnsi="Times New Roman" w:eastAsia="宋体" w:cs="Times New Roman"/>
          <w:b/>
          <w:bCs/>
          <w:sz w:val="32"/>
          <w:szCs w:val="32"/>
          <w:lang w:eastAsia="zh-CN"/>
        </w:rPr>
      </w:pPr>
      <w:r>
        <w:rPr>
          <w:rFonts w:hint="default" w:ascii="Times New Roman" w:hAnsi="Times New Roman" w:cs="Times New Roman"/>
          <w:b/>
          <w:bCs/>
          <w:sz w:val="32"/>
          <w:szCs w:val="32"/>
        </w:rPr>
        <w:t>附录5  资格审查条件</w:t>
      </w:r>
      <w:r>
        <w:rPr>
          <w:rFonts w:hint="default" w:ascii="Times New Roman" w:hAnsi="Times New Roman" w:cs="Times New Roman"/>
          <w:b/>
          <w:bCs/>
          <w:sz w:val="32"/>
          <w:szCs w:val="32"/>
          <w:lang w:eastAsia="zh-CN"/>
        </w:rPr>
        <w:t>（</w:t>
      </w:r>
      <w:r>
        <w:rPr>
          <w:rFonts w:hint="default" w:ascii="Times New Roman" w:hAnsi="Times New Roman" w:cs="Times New Roman"/>
          <w:b/>
          <w:bCs/>
          <w:sz w:val="32"/>
          <w:szCs w:val="32"/>
        </w:rPr>
        <w:t>主要人员最低要求</w:t>
      </w:r>
      <w:r>
        <w:rPr>
          <w:rFonts w:hint="default" w:ascii="Times New Roman" w:hAnsi="Times New Roman" w:cs="Times New Roman"/>
          <w:b/>
          <w:bCs/>
          <w:sz w:val="32"/>
          <w:szCs w:val="32"/>
          <w:lang w:eastAsia="zh-CN"/>
        </w:rPr>
        <w:t>）</w:t>
      </w:r>
    </w:p>
    <w:p w14:paraId="68B921BF">
      <w:pPr>
        <w:keepNext w:val="0"/>
        <w:keepLines w:val="0"/>
        <w:pageBreakBefore w:val="0"/>
        <w:kinsoku/>
        <w:overflowPunct/>
        <w:topLinePunct w:val="0"/>
        <w:bidi w:val="0"/>
        <w:spacing w:line="360" w:lineRule="auto"/>
        <w:ind w:firstLine="200"/>
        <w:outlineLvl w:val="9"/>
        <w:rPr>
          <w:rFonts w:hint="default" w:ascii="Times New Roman" w:hAnsi="Times New Roman" w:cs="Times New Roman"/>
          <w:sz w:val="24"/>
        </w:rPr>
      </w:pPr>
    </w:p>
    <w:tbl>
      <w:tblPr>
        <w:tblStyle w:val="4"/>
        <w:tblW w:w="4996" w:type="pct"/>
        <w:jc w:val="center"/>
        <w:tblLayout w:type="fixed"/>
        <w:tblCellMar>
          <w:top w:w="0" w:type="dxa"/>
          <w:left w:w="108" w:type="dxa"/>
          <w:bottom w:w="0" w:type="dxa"/>
          <w:right w:w="94" w:type="dxa"/>
        </w:tblCellMar>
      </w:tblPr>
      <w:tblGrid>
        <w:gridCol w:w="1345"/>
        <w:gridCol w:w="2426"/>
        <w:gridCol w:w="4730"/>
      </w:tblGrid>
      <w:tr w14:paraId="138CA37A">
        <w:tblPrEx>
          <w:tblCellMar>
            <w:top w:w="0" w:type="dxa"/>
            <w:left w:w="108" w:type="dxa"/>
            <w:bottom w:w="0" w:type="dxa"/>
            <w:right w:w="94" w:type="dxa"/>
          </w:tblCellMar>
        </w:tblPrEx>
        <w:trPr>
          <w:trHeight w:val="553" w:hRule="atLeast"/>
          <w:jc w:val="center"/>
        </w:trPr>
        <w:tc>
          <w:tcPr>
            <w:tcW w:w="790" w:type="pct"/>
            <w:vMerge w:val="restart"/>
            <w:tcBorders>
              <w:top w:val="single" w:color="000000" w:sz="4" w:space="0"/>
              <w:left w:val="single" w:color="000000" w:sz="4" w:space="0"/>
              <w:right w:val="single" w:color="000000" w:sz="4" w:space="0"/>
            </w:tcBorders>
            <w:noWrap w:val="0"/>
            <w:vAlign w:val="center"/>
          </w:tcPr>
          <w:p w14:paraId="28122545">
            <w:pPr>
              <w:keepNext w:val="0"/>
              <w:keepLines w:val="0"/>
              <w:pageBreakBefore w:val="0"/>
              <w:kinsoku/>
              <w:overflowPunct/>
              <w:topLinePunct w:val="0"/>
              <w:bidi w:val="0"/>
              <w:spacing w:line="360" w:lineRule="auto"/>
              <w:jc w:val="center"/>
              <w:outlineLvl w:val="9"/>
              <w:rPr>
                <w:rFonts w:hint="default" w:ascii="Times New Roman" w:hAnsi="Times New Roman" w:cs="Times New Roman"/>
                <w:sz w:val="24"/>
              </w:rPr>
            </w:pPr>
            <w:r>
              <w:rPr>
                <w:rFonts w:hint="default" w:ascii="Times New Roman" w:hAnsi="Times New Roman" w:cs="Times New Roman"/>
                <w:sz w:val="24"/>
              </w:rPr>
              <w:t>人员</w:t>
            </w:r>
          </w:p>
        </w:tc>
        <w:tc>
          <w:tcPr>
            <w:tcW w:w="1426" w:type="pct"/>
            <w:tcBorders>
              <w:top w:val="single" w:color="000000" w:sz="4" w:space="0"/>
              <w:left w:val="single" w:color="000000" w:sz="4" w:space="0"/>
              <w:bottom w:val="nil"/>
              <w:right w:val="single" w:color="000000" w:sz="4" w:space="0"/>
            </w:tcBorders>
            <w:noWrap w:val="0"/>
            <w:vAlign w:val="center"/>
          </w:tcPr>
          <w:p w14:paraId="512778F4">
            <w:pPr>
              <w:keepNext w:val="0"/>
              <w:keepLines w:val="0"/>
              <w:pageBreakBefore w:val="0"/>
              <w:kinsoku/>
              <w:overflowPunct/>
              <w:topLinePunct w:val="0"/>
              <w:bidi w:val="0"/>
              <w:spacing w:line="360" w:lineRule="auto"/>
              <w:jc w:val="center"/>
              <w:outlineLvl w:val="9"/>
              <w:rPr>
                <w:rFonts w:hint="default" w:ascii="Times New Roman" w:hAnsi="Times New Roman" w:cs="Times New Roman"/>
                <w:sz w:val="24"/>
              </w:rPr>
            </w:pPr>
            <w:r>
              <w:rPr>
                <w:rFonts w:hint="default" w:ascii="Times New Roman" w:hAnsi="Times New Roman" w:cs="Times New Roman"/>
                <w:sz w:val="24"/>
              </w:rPr>
              <w:t>数量</w:t>
            </w:r>
          </w:p>
        </w:tc>
        <w:tc>
          <w:tcPr>
            <w:tcW w:w="2782" w:type="pct"/>
            <w:vMerge w:val="restart"/>
            <w:tcBorders>
              <w:top w:val="single" w:color="000000" w:sz="4" w:space="0"/>
              <w:left w:val="single" w:color="auto" w:sz="4" w:space="0"/>
              <w:right w:val="single" w:color="000000" w:sz="4" w:space="0"/>
            </w:tcBorders>
            <w:noWrap w:val="0"/>
            <w:vAlign w:val="center"/>
          </w:tcPr>
          <w:p w14:paraId="098281D2">
            <w:pPr>
              <w:keepNext w:val="0"/>
              <w:keepLines w:val="0"/>
              <w:pageBreakBefore w:val="0"/>
              <w:kinsoku/>
              <w:overflowPunct/>
              <w:topLinePunct w:val="0"/>
              <w:bidi w:val="0"/>
              <w:spacing w:line="360" w:lineRule="auto"/>
              <w:jc w:val="center"/>
              <w:outlineLvl w:val="9"/>
              <w:rPr>
                <w:rFonts w:hint="default" w:ascii="Times New Roman" w:hAnsi="Times New Roman" w:cs="Times New Roman"/>
                <w:sz w:val="24"/>
              </w:rPr>
            </w:pPr>
            <w:r>
              <w:rPr>
                <w:rFonts w:hint="default" w:ascii="Times New Roman" w:hAnsi="Times New Roman" w:cs="Times New Roman"/>
                <w:sz w:val="24"/>
              </w:rPr>
              <w:t>人员最低要求</w:t>
            </w:r>
          </w:p>
        </w:tc>
      </w:tr>
      <w:tr w14:paraId="0E09F104">
        <w:tblPrEx>
          <w:tblCellMar>
            <w:top w:w="0" w:type="dxa"/>
            <w:left w:w="108" w:type="dxa"/>
            <w:bottom w:w="0" w:type="dxa"/>
            <w:right w:w="94" w:type="dxa"/>
          </w:tblCellMar>
        </w:tblPrEx>
        <w:trPr>
          <w:trHeight w:val="553" w:hRule="atLeast"/>
          <w:jc w:val="center"/>
        </w:trPr>
        <w:tc>
          <w:tcPr>
            <w:tcW w:w="790" w:type="pct"/>
            <w:vMerge w:val="continue"/>
            <w:tcBorders>
              <w:left w:val="single" w:color="000000" w:sz="4" w:space="0"/>
              <w:bottom w:val="nil"/>
              <w:right w:val="single" w:color="000000" w:sz="4" w:space="0"/>
            </w:tcBorders>
            <w:noWrap w:val="0"/>
            <w:vAlign w:val="center"/>
          </w:tcPr>
          <w:p w14:paraId="12D25A93">
            <w:pPr>
              <w:keepNext w:val="0"/>
              <w:keepLines w:val="0"/>
              <w:pageBreakBefore w:val="0"/>
              <w:kinsoku/>
              <w:overflowPunct/>
              <w:topLinePunct w:val="0"/>
              <w:bidi w:val="0"/>
              <w:spacing w:line="360" w:lineRule="auto"/>
              <w:ind w:firstLine="200"/>
              <w:jc w:val="center"/>
              <w:outlineLvl w:val="9"/>
              <w:rPr>
                <w:rFonts w:hint="default" w:ascii="Times New Roman" w:hAnsi="Times New Roman" w:cs="Times New Roman"/>
                <w:sz w:val="24"/>
              </w:rPr>
            </w:pPr>
          </w:p>
        </w:tc>
        <w:tc>
          <w:tcPr>
            <w:tcW w:w="1426" w:type="pct"/>
            <w:tcBorders>
              <w:top w:val="single" w:color="000000" w:sz="4" w:space="0"/>
              <w:left w:val="single" w:color="000000" w:sz="4" w:space="0"/>
              <w:bottom w:val="nil"/>
              <w:right w:val="single" w:color="000000" w:sz="4" w:space="0"/>
            </w:tcBorders>
            <w:noWrap w:val="0"/>
            <w:vAlign w:val="center"/>
          </w:tcPr>
          <w:p w14:paraId="62C953EB">
            <w:pPr>
              <w:keepNext w:val="0"/>
              <w:keepLines w:val="0"/>
              <w:pageBreakBefore w:val="0"/>
              <w:kinsoku/>
              <w:overflowPunct/>
              <w:topLinePunct w:val="0"/>
              <w:bidi w:val="0"/>
              <w:spacing w:line="360" w:lineRule="auto"/>
              <w:jc w:val="center"/>
              <w:outlineLvl w:val="9"/>
              <w:rPr>
                <w:rFonts w:hint="default" w:ascii="Times New Roman" w:hAnsi="Times New Roman" w:cs="Times New Roman"/>
                <w:sz w:val="24"/>
                <w:lang w:val="en-US"/>
              </w:rPr>
            </w:pPr>
            <w:r>
              <w:rPr>
                <w:rFonts w:hint="eastAsia" w:cs="Times New Roman"/>
                <w:sz w:val="24"/>
                <w:lang w:val="en-US" w:eastAsia="zh-CN"/>
              </w:rPr>
              <w:t>第1合同包</w:t>
            </w:r>
          </w:p>
        </w:tc>
        <w:tc>
          <w:tcPr>
            <w:tcW w:w="2782" w:type="pct"/>
            <w:vMerge w:val="continue"/>
            <w:tcBorders>
              <w:left w:val="single" w:color="auto" w:sz="4" w:space="0"/>
              <w:bottom w:val="nil"/>
              <w:right w:val="single" w:color="000000" w:sz="4" w:space="0"/>
            </w:tcBorders>
            <w:noWrap w:val="0"/>
            <w:vAlign w:val="center"/>
          </w:tcPr>
          <w:p w14:paraId="10483F3C">
            <w:pPr>
              <w:keepNext w:val="0"/>
              <w:keepLines w:val="0"/>
              <w:pageBreakBefore w:val="0"/>
              <w:kinsoku/>
              <w:overflowPunct/>
              <w:topLinePunct w:val="0"/>
              <w:bidi w:val="0"/>
              <w:spacing w:line="360" w:lineRule="auto"/>
              <w:jc w:val="center"/>
              <w:outlineLvl w:val="9"/>
              <w:rPr>
                <w:rFonts w:hint="default" w:ascii="Times New Roman" w:hAnsi="Times New Roman" w:cs="Times New Roman"/>
                <w:sz w:val="24"/>
              </w:rPr>
            </w:pPr>
          </w:p>
        </w:tc>
      </w:tr>
      <w:tr w14:paraId="3A64F3ED">
        <w:tblPrEx>
          <w:tblCellMar>
            <w:top w:w="0" w:type="dxa"/>
            <w:left w:w="108" w:type="dxa"/>
            <w:bottom w:w="0" w:type="dxa"/>
            <w:right w:w="94" w:type="dxa"/>
          </w:tblCellMar>
        </w:tblPrEx>
        <w:trPr>
          <w:trHeight w:val="632" w:hRule="atLeast"/>
          <w:jc w:val="center"/>
        </w:trPr>
        <w:tc>
          <w:tcPr>
            <w:tcW w:w="790" w:type="pct"/>
            <w:tcBorders>
              <w:top w:val="single" w:color="000000" w:sz="4" w:space="0"/>
              <w:left w:val="single" w:color="000000" w:sz="4" w:space="0"/>
              <w:bottom w:val="single" w:color="000000" w:sz="4" w:space="0"/>
              <w:right w:val="single" w:color="000000" w:sz="4" w:space="0"/>
            </w:tcBorders>
            <w:noWrap w:val="0"/>
            <w:vAlign w:val="center"/>
          </w:tcPr>
          <w:p w14:paraId="24D5B370">
            <w:pPr>
              <w:keepNext w:val="0"/>
              <w:keepLines w:val="0"/>
              <w:pageBreakBefore w:val="0"/>
              <w:kinsoku/>
              <w:overflowPunct/>
              <w:topLinePunct w:val="0"/>
              <w:bidi w:val="0"/>
              <w:spacing w:line="360" w:lineRule="auto"/>
              <w:jc w:val="center"/>
              <w:outlineLvl w:val="9"/>
              <w:rPr>
                <w:rFonts w:hint="default" w:ascii="Times New Roman" w:hAnsi="Times New Roman" w:cs="Times New Roman"/>
                <w:i/>
                <w:iCs/>
                <w:sz w:val="24"/>
              </w:rPr>
            </w:pPr>
            <w:r>
              <w:rPr>
                <w:rFonts w:hint="default" w:ascii="Times New Roman" w:hAnsi="Times New Roman" w:cs="Times New Roman"/>
                <w:i w:val="0"/>
                <w:iCs w:val="0"/>
                <w:sz w:val="24"/>
              </w:rPr>
              <w:t>项目负责人</w:t>
            </w:r>
          </w:p>
        </w:tc>
        <w:tc>
          <w:tcPr>
            <w:tcW w:w="1426" w:type="pct"/>
            <w:tcBorders>
              <w:top w:val="single" w:color="000000" w:sz="4" w:space="0"/>
              <w:left w:val="single" w:color="000000" w:sz="4" w:space="0"/>
              <w:bottom w:val="single" w:color="000000" w:sz="4" w:space="0"/>
              <w:right w:val="single" w:color="000000" w:sz="4" w:space="0"/>
            </w:tcBorders>
            <w:noWrap w:val="0"/>
            <w:vAlign w:val="center"/>
          </w:tcPr>
          <w:p w14:paraId="0C029BA1">
            <w:pPr>
              <w:keepNext w:val="0"/>
              <w:keepLines w:val="0"/>
              <w:pageBreakBefore w:val="0"/>
              <w:kinsoku/>
              <w:overflowPunct/>
              <w:topLinePunct w:val="0"/>
              <w:bidi w:val="0"/>
              <w:spacing w:line="360" w:lineRule="auto"/>
              <w:jc w:val="center"/>
              <w:outlineLvl w:val="9"/>
              <w:rPr>
                <w:rFonts w:hint="default" w:ascii="Times New Roman" w:hAnsi="Times New Roman" w:cs="Times New Roman"/>
                <w:i/>
                <w:iCs/>
                <w:kern w:val="2"/>
                <w:sz w:val="24"/>
                <w:szCs w:val="24"/>
                <w:lang w:val="en-US" w:eastAsia="zh-CN" w:bidi="ar-SA"/>
              </w:rPr>
            </w:pPr>
            <w:r>
              <w:rPr>
                <w:rFonts w:hint="eastAsia" w:cs="Times New Roman"/>
                <w:i w:val="0"/>
                <w:iCs w:val="0"/>
                <w:sz w:val="24"/>
                <w:lang w:val="en-US" w:eastAsia="zh-CN"/>
              </w:rPr>
              <w:t>1</w:t>
            </w:r>
          </w:p>
        </w:tc>
        <w:tc>
          <w:tcPr>
            <w:tcW w:w="2782" w:type="pct"/>
            <w:tcBorders>
              <w:top w:val="single" w:color="000000" w:sz="4" w:space="0"/>
              <w:left w:val="single" w:color="auto" w:sz="4" w:space="0"/>
              <w:bottom w:val="single" w:color="000000" w:sz="4" w:space="0"/>
              <w:right w:val="single" w:color="000000" w:sz="4" w:space="0"/>
            </w:tcBorders>
            <w:noWrap w:val="0"/>
            <w:vAlign w:val="center"/>
          </w:tcPr>
          <w:p w14:paraId="5290A3A2">
            <w:pPr>
              <w:keepNext w:val="0"/>
              <w:keepLines w:val="0"/>
              <w:pageBreakBefore w:val="0"/>
              <w:kinsoku/>
              <w:overflowPunct/>
              <w:topLinePunct w:val="0"/>
              <w:bidi w:val="0"/>
              <w:spacing w:line="360" w:lineRule="auto"/>
              <w:jc w:val="left"/>
              <w:outlineLvl w:val="9"/>
              <w:rPr>
                <w:rFonts w:hint="default" w:ascii="Times New Roman" w:hAnsi="Times New Roman" w:cs="Times New Roman"/>
                <w:i/>
                <w:iCs/>
                <w:sz w:val="24"/>
              </w:rPr>
            </w:pPr>
            <w:r>
              <w:rPr>
                <w:rFonts w:hint="default"/>
                <w:sz w:val="24"/>
              </w:rPr>
              <w:t>具有1个负责工程施工企业培训工作经历</w:t>
            </w:r>
            <w:r>
              <w:rPr>
                <w:rFonts w:hint="default" w:ascii="Times New Roman" w:hAnsi="Times New Roman" w:cs="Times New Roman"/>
                <w:i w:val="0"/>
                <w:iCs w:val="0"/>
                <w:sz w:val="24"/>
              </w:rPr>
              <w:t>。</w:t>
            </w:r>
          </w:p>
        </w:tc>
      </w:tr>
      <w:tr w14:paraId="457077A8">
        <w:tblPrEx>
          <w:tblCellMar>
            <w:top w:w="0" w:type="dxa"/>
            <w:left w:w="108" w:type="dxa"/>
            <w:bottom w:w="0" w:type="dxa"/>
            <w:right w:w="94" w:type="dxa"/>
          </w:tblCellMar>
        </w:tblPrEx>
        <w:trPr>
          <w:trHeight w:val="542" w:hRule="atLeast"/>
          <w:jc w:val="center"/>
        </w:trPr>
        <w:tc>
          <w:tcPr>
            <w:tcW w:w="790" w:type="pct"/>
            <w:tcBorders>
              <w:top w:val="single" w:color="000000" w:sz="4" w:space="0"/>
              <w:left w:val="single" w:color="000000" w:sz="4" w:space="0"/>
              <w:bottom w:val="single" w:color="000000" w:sz="4" w:space="0"/>
              <w:right w:val="single" w:color="000000" w:sz="4" w:space="0"/>
            </w:tcBorders>
            <w:noWrap w:val="0"/>
            <w:vAlign w:val="center"/>
          </w:tcPr>
          <w:p w14:paraId="1E55D8C4">
            <w:pPr>
              <w:keepNext w:val="0"/>
              <w:keepLines w:val="0"/>
              <w:pageBreakBefore w:val="0"/>
              <w:kinsoku/>
              <w:overflowPunct/>
              <w:topLinePunct w:val="0"/>
              <w:bidi w:val="0"/>
              <w:spacing w:line="360" w:lineRule="auto"/>
              <w:jc w:val="center"/>
              <w:outlineLvl w:val="9"/>
              <w:rPr>
                <w:rFonts w:hint="eastAsia" w:ascii="Times New Roman" w:hAnsi="Times New Roman" w:eastAsia="宋体" w:cs="Times New Roman"/>
                <w:i/>
                <w:iCs/>
                <w:sz w:val="24"/>
                <w:lang w:eastAsia="zh-CN"/>
              </w:rPr>
            </w:pPr>
            <w:r>
              <w:rPr>
                <w:rFonts w:hint="eastAsia" w:cs="Times New Roman"/>
                <w:i w:val="0"/>
                <w:iCs w:val="0"/>
                <w:sz w:val="24"/>
                <w:lang w:val="en-US" w:eastAsia="zh-CN"/>
              </w:rPr>
              <w:t>讲师</w:t>
            </w:r>
          </w:p>
        </w:tc>
        <w:tc>
          <w:tcPr>
            <w:tcW w:w="1426" w:type="pct"/>
            <w:tcBorders>
              <w:top w:val="single" w:color="000000" w:sz="4" w:space="0"/>
              <w:left w:val="single" w:color="000000" w:sz="4" w:space="0"/>
              <w:bottom w:val="single" w:color="000000" w:sz="4" w:space="0"/>
              <w:right w:val="single" w:color="000000" w:sz="4" w:space="0"/>
            </w:tcBorders>
            <w:noWrap w:val="0"/>
            <w:vAlign w:val="center"/>
          </w:tcPr>
          <w:p w14:paraId="5C93CA63">
            <w:pPr>
              <w:keepNext w:val="0"/>
              <w:keepLines w:val="0"/>
              <w:pageBreakBefore w:val="0"/>
              <w:kinsoku/>
              <w:overflowPunct/>
              <w:topLinePunct w:val="0"/>
              <w:bidi w:val="0"/>
              <w:spacing w:line="360" w:lineRule="auto"/>
              <w:jc w:val="center"/>
              <w:outlineLvl w:val="9"/>
              <w:rPr>
                <w:rFonts w:hint="default" w:ascii="Times New Roman" w:hAnsi="Times New Roman" w:cs="Times New Roman"/>
                <w:i/>
                <w:iCs/>
                <w:kern w:val="2"/>
                <w:sz w:val="24"/>
                <w:szCs w:val="24"/>
                <w:lang w:val="en-US" w:eastAsia="zh-CN" w:bidi="ar-SA"/>
              </w:rPr>
            </w:pPr>
            <w:r>
              <w:rPr>
                <w:rFonts w:hint="eastAsia" w:cs="Times New Roman"/>
                <w:i w:val="0"/>
                <w:iCs w:val="0"/>
                <w:sz w:val="24"/>
                <w:lang w:val="en-US" w:eastAsia="zh-CN"/>
              </w:rPr>
              <w:t>1</w:t>
            </w:r>
          </w:p>
        </w:tc>
        <w:tc>
          <w:tcPr>
            <w:tcW w:w="2782" w:type="pct"/>
            <w:tcBorders>
              <w:top w:val="single" w:color="000000" w:sz="4" w:space="0"/>
              <w:left w:val="single" w:color="auto" w:sz="4" w:space="0"/>
              <w:bottom w:val="single" w:color="000000" w:sz="4" w:space="0"/>
              <w:right w:val="single" w:color="000000" w:sz="4" w:space="0"/>
            </w:tcBorders>
            <w:noWrap w:val="0"/>
            <w:vAlign w:val="center"/>
          </w:tcPr>
          <w:p w14:paraId="590B5676">
            <w:pPr>
              <w:keepNext w:val="0"/>
              <w:keepLines w:val="0"/>
              <w:pageBreakBefore w:val="0"/>
              <w:kinsoku/>
              <w:overflowPunct/>
              <w:topLinePunct w:val="0"/>
              <w:bidi w:val="0"/>
              <w:spacing w:line="360" w:lineRule="auto"/>
              <w:jc w:val="left"/>
              <w:outlineLvl w:val="9"/>
              <w:rPr>
                <w:rFonts w:hint="default" w:ascii="Times New Roman" w:hAnsi="Times New Roman" w:cs="Times New Roman"/>
                <w:i/>
                <w:iCs/>
                <w:sz w:val="24"/>
              </w:rPr>
            </w:pPr>
            <w:r>
              <w:rPr>
                <w:rFonts w:hint="eastAsia"/>
                <w:color w:val="auto"/>
                <w:sz w:val="24"/>
                <w:highlight w:val="none"/>
                <w:lang w:val="en-US" w:eastAsia="zh-CN"/>
              </w:rPr>
              <w:t>具有2个企业培训讲师工作经历。</w:t>
            </w:r>
          </w:p>
        </w:tc>
      </w:tr>
      <w:tr w14:paraId="6656F576">
        <w:tblPrEx>
          <w:tblCellMar>
            <w:top w:w="0" w:type="dxa"/>
            <w:left w:w="108" w:type="dxa"/>
            <w:bottom w:w="0" w:type="dxa"/>
            <w:right w:w="94" w:type="dxa"/>
          </w:tblCellMar>
        </w:tblPrEx>
        <w:trPr>
          <w:trHeight w:val="564" w:hRule="atLeast"/>
          <w:jc w:val="center"/>
        </w:trPr>
        <w:tc>
          <w:tcPr>
            <w:tcW w:w="790" w:type="pct"/>
            <w:tcBorders>
              <w:top w:val="single" w:color="000000" w:sz="4" w:space="0"/>
              <w:left w:val="single" w:color="000000" w:sz="4" w:space="0"/>
              <w:bottom w:val="single" w:color="000000" w:sz="4" w:space="0"/>
              <w:right w:val="single" w:color="000000" w:sz="4" w:space="0"/>
            </w:tcBorders>
            <w:noWrap w:val="0"/>
            <w:vAlign w:val="center"/>
          </w:tcPr>
          <w:p w14:paraId="2E4D51BC">
            <w:pPr>
              <w:keepNext w:val="0"/>
              <w:keepLines w:val="0"/>
              <w:pageBreakBefore w:val="0"/>
              <w:kinsoku/>
              <w:overflowPunct/>
              <w:topLinePunct w:val="0"/>
              <w:bidi w:val="0"/>
              <w:spacing w:line="360" w:lineRule="auto"/>
              <w:jc w:val="center"/>
              <w:outlineLvl w:val="9"/>
              <w:rPr>
                <w:rFonts w:hint="default" w:ascii="Times New Roman" w:hAnsi="Times New Roman" w:eastAsia="宋体" w:cs="Times New Roman"/>
                <w:i/>
                <w:iCs/>
                <w:sz w:val="24"/>
                <w:lang w:val="en-US" w:eastAsia="zh-CN"/>
              </w:rPr>
            </w:pPr>
            <w:r>
              <w:rPr>
                <w:rFonts w:hint="default" w:ascii="Times New Roman" w:hAnsi="Times New Roman" w:cs="Times New Roman"/>
                <w:i w:val="0"/>
                <w:iCs w:val="0"/>
                <w:sz w:val="24"/>
                <w:lang w:val="en-US" w:eastAsia="zh-CN"/>
              </w:rPr>
              <w:t>合计</w:t>
            </w:r>
          </w:p>
        </w:tc>
        <w:tc>
          <w:tcPr>
            <w:tcW w:w="1426" w:type="pct"/>
            <w:tcBorders>
              <w:top w:val="single" w:color="000000" w:sz="4" w:space="0"/>
              <w:left w:val="single" w:color="000000" w:sz="4" w:space="0"/>
              <w:bottom w:val="single" w:color="000000" w:sz="4" w:space="0"/>
              <w:right w:val="single" w:color="000000" w:sz="4" w:space="0"/>
            </w:tcBorders>
            <w:noWrap w:val="0"/>
            <w:vAlign w:val="center"/>
          </w:tcPr>
          <w:p w14:paraId="07FF4339">
            <w:pPr>
              <w:keepNext w:val="0"/>
              <w:keepLines w:val="0"/>
              <w:pageBreakBefore w:val="0"/>
              <w:kinsoku/>
              <w:overflowPunct/>
              <w:topLinePunct w:val="0"/>
              <w:bidi w:val="0"/>
              <w:spacing w:line="360" w:lineRule="auto"/>
              <w:jc w:val="center"/>
              <w:outlineLvl w:val="9"/>
              <w:rPr>
                <w:rFonts w:hint="default" w:ascii="Times New Roman" w:hAnsi="Times New Roman" w:cs="Times New Roman"/>
                <w:i/>
                <w:iCs/>
                <w:sz w:val="24"/>
                <w:lang w:val="en-US" w:eastAsia="zh-CN"/>
              </w:rPr>
            </w:pPr>
            <w:r>
              <w:rPr>
                <w:rFonts w:hint="eastAsia" w:cs="Times New Roman"/>
                <w:i w:val="0"/>
                <w:iCs w:val="0"/>
                <w:sz w:val="24"/>
                <w:lang w:val="en-US" w:eastAsia="zh-CN"/>
              </w:rPr>
              <w:t>2</w:t>
            </w:r>
          </w:p>
        </w:tc>
        <w:tc>
          <w:tcPr>
            <w:tcW w:w="2782" w:type="pct"/>
            <w:tcBorders>
              <w:top w:val="single" w:color="000000" w:sz="4" w:space="0"/>
              <w:left w:val="single" w:color="auto" w:sz="4" w:space="0"/>
              <w:bottom w:val="single" w:color="000000" w:sz="4" w:space="0"/>
              <w:right w:val="single" w:color="000000" w:sz="4" w:space="0"/>
            </w:tcBorders>
            <w:noWrap w:val="0"/>
            <w:vAlign w:val="center"/>
          </w:tcPr>
          <w:p w14:paraId="6A572282">
            <w:pPr>
              <w:keepNext w:val="0"/>
              <w:keepLines w:val="0"/>
              <w:pageBreakBefore w:val="0"/>
              <w:kinsoku/>
              <w:overflowPunct/>
              <w:topLinePunct w:val="0"/>
              <w:bidi w:val="0"/>
              <w:spacing w:line="360" w:lineRule="auto"/>
              <w:jc w:val="left"/>
              <w:outlineLvl w:val="9"/>
              <w:rPr>
                <w:rFonts w:hint="default" w:ascii="Times New Roman" w:hAnsi="Times New Roman" w:cs="Times New Roman"/>
                <w:i/>
                <w:iCs/>
                <w:sz w:val="24"/>
              </w:rPr>
            </w:pPr>
          </w:p>
        </w:tc>
      </w:tr>
    </w:tbl>
    <w:p w14:paraId="1414A85D">
      <w:pPr>
        <w:pStyle w:val="2"/>
        <w:keepNext w:val="0"/>
        <w:keepLines w:val="0"/>
        <w:pageBreakBefore w:val="0"/>
        <w:kinsoku/>
        <w:overflowPunct/>
        <w:topLinePunct w:val="0"/>
        <w:bidi w:val="0"/>
        <w:spacing w:after="0" w:line="360" w:lineRule="auto"/>
        <w:ind w:left="420" w:leftChars="0" w:hanging="420" w:hangingChars="200"/>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注：1.表中人员配置为一个合同包的人员最低配置要求，</w:t>
      </w:r>
      <w:r>
        <w:rPr>
          <w:rFonts w:hint="eastAsia" w:eastAsia="黑体" w:cs="Times New Roman"/>
          <w:color w:val="auto"/>
          <w:sz w:val="21"/>
          <w:szCs w:val="21"/>
          <w:lang w:eastAsia="zh-CN"/>
        </w:rPr>
        <w:t>供应商</w:t>
      </w:r>
      <w:r>
        <w:rPr>
          <w:rFonts w:hint="default" w:ascii="Times New Roman" w:hAnsi="Times New Roman" w:eastAsia="黑体" w:cs="Times New Roman"/>
          <w:color w:val="auto"/>
          <w:sz w:val="21"/>
          <w:szCs w:val="21"/>
        </w:rPr>
        <w:t>应在</w:t>
      </w:r>
      <w:r>
        <w:rPr>
          <w:rFonts w:hint="eastAsia" w:eastAsia="黑体" w:cs="Times New Roman"/>
          <w:color w:val="auto"/>
          <w:sz w:val="21"/>
          <w:szCs w:val="21"/>
          <w:lang w:eastAsia="zh-CN"/>
        </w:rPr>
        <w:t>响应文件</w:t>
      </w:r>
      <w:r>
        <w:rPr>
          <w:rFonts w:hint="default" w:ascii="Times New Roman" w:hAnsi="Times New Roman" w:eastAsia="黑体" w:cs="Times New Roman"/>
          <w:color w:val="auto"/>
          <w:sz w:val="21"/>
          <w:szCs w:val="21"/>
        </w:rPr>
        <w:t>格式附表中填报主要人员，不得低于上表要求，</w:t>
      </w:r>
      <w:r>
        <w:rPr>
          <w:rFonts w:hint="eastAsia" w:eastAsia="黑体" w:cs="Times New Roman"/>
          <w:color w:val="auto"/>
          <w:sz w:val="21"/>
          <w:szCs w:val="21"/>
          <w:lang w:val="en-US" w:eastAsia="zh-CN"/>
        </w:rPr>
        <w:t>成交</w:t>
      </w:r>
      <w:r>
        <w:rPr>
          <w:rFonts w:hint="default" w:ascii="Times New Roman" w:hAnsi="Times New Roman" w:eastAsia="黑体" w:cs="Times New Roman"/>
          <w:color w:val="auto"/>
          <w:sz w:val="21"/>
          <w:szCs w:val="21"/>
        </w:rPr>
        <w:t>之后，</w:t>
      </w:r>
      <w:r>
        <w:rPr>
          <w:rFonts w:hint="default" w:eastAsia="黑体" w:cs="Times New Roman"/>
          <w:color w:val="auto"/>
          <w:sz w:val="21"/>
          <w:szCs w:val="21"/>
          <w:lang w:eastAsia="zh-CN"/>
        </w:rPr>
        <w:t>采购人</w:t>
      </w:r>
      <w:r>
        <w:rPr>
          <w:rFonts w:hint="default" w:ascii="Times New Roman" w:hAnsi="Times New Roman" w:eastAsia="黑体" w:cs="Times New Roman"/>
          <w:color w:val="auto"/>
          <w:sz w:val="21"/>
          <w:szCs w:val="21"/>
        </w:rPr>
        <w:t>将进行核查，如果填报的主要人员低于上表要求，</w:t>
      </w:r>
      <w:r>
        <w:rPr>
          <w:rFonts w:hint="default" w:eastAsia="黑体" w:cs="Times New Roman"/>
          <w:color w:val="auto"/>
          <w:sz w:val="21"/>
          <w:szCs w:val="21"/>
          <w:lang w:eastAsia="zh-CN"/>
        </w:rPr>
        <w:t>采购人</w:t>
      </w:r>
      <w:r>
        <w:rPr>
          <w:rFonts w:hint="default" w:ascii="Times New Roman" w:hAnsi="Times New Roman" w:eastAsia="黑体" w:cs="Times New Roman"/>
          <w:color w:val="auto"/>
          <w:sz w:val="21"/>
          <w:szCs w:val="21"/>
        </w:rPr>
        <w:t>有权要求更换。</w:t>
      </w:r>
    </w:p>
    <w:p w14:paraId="06B70848">
      <w:pPr>
        <w:keepNext w:val="0"/>
        <w:keepLines w:val="0"/>
        <w:widowControl/>
        <w:suppressLineNumbers w:val="0"/>
        <w:adjustRightInd w:val="0"/>
        <w:snapToGrid w:val="0"/>
        <w:spacing w:before="0" w:beforeAutospacing="0" w:after="0" w:afterAutospacing="0" w:line="360" w:lineRule="auto"/>
        <w:ind w:left="0" w:right="0" w:firstLine="420" w:firstLineChars="200"/>
        <w:jc w:val="left"/>
        <w:textAlignment w:val="baseline"/>
        <w:rPr>
          <w:rFonts w:hint="default" w:ascii="Times New Roman" w:hAnsi="Times New Roman" w:eastAsia="黑体" w:cs="Times New Roman"/>
          <w:sz w:val="21"/>
          <w:szCs w:val="21"/>
        </w:rPr>
      </w:pPr>
      <w:r>
        <w:rPr>
          <w:rFonts w:hint="eastAsia" w:eastAsia="黑体" w:cs="Times New Roman"/>
          <w:b w:val="0"/>
          <w:bCs w:val="0"/>
          <w:color w:val="auto"/>
          <w:sz w:val="21"/>
          <w:szCs w:val="21"/>
          <w:lang w:val="en-US" w:eastAsia="zh-CN"/>
        </w:rPr>
        <w:t>2</w:t>
      </w:r>
      <w:r>
        <w:rPr>
          <w:rFonts w:hint="default" w:eastAsia="黑体" w:cs="Times New Roman"/>
          <w:b w:val="0"/>
          <w:bCs w:val="0"/>
          <w:color w:val="auto"/>
          <w:sz w:val="21"/>
          <w:szCs w:val="21"/>
          <w:lang w:val="en-US" w:eastAsia="zh-CN"/>
        </w:rPr>
        <w:t>.</w:t>
      </w:r>
      <w:r>
        <w:rPr>
          <w:rFonts w:hint="default" w:ascii="Times New Roman" w:hAnsi="Times New Roman" w:eastAsia="黑体" w:cs="Times New Roman"/>
          <w:color w:val="auto"/>
          <w:kern w:val="2"/>
          <w:sz w:val="21"/>
          <w:szCs w:val="21"/>
          <w:lang w:val="en-US" w:eastAsia="zh-CN" w:bidi="ar-SA"/>
        </w:rPr>
        <w:t>项</w:t>
      </w:r>
      <w:r>
        <w:rPr>
          <w:rFonts w:hint="eastAsia" w:ascii="黑体" w:hAnsi="宋体" w:eastAsia="黑体" w:cs="黑体"/>
          <w:kern w:val="0"/>
          <w:sz w:val="21"/>
          <w:szCs w:val="21"/>
          <w:lang w:val="en-US" w:eastAsia="zh-CN" w:bidi="ar"/>
        </w:rPr>
        <w:t>目负责人、讲师承担的类似业绩</w:t>
      </w:r>
      <w:r>
        <w:rPr>
          <w:rFonts w:hint="eastAsia" w:eastAsia="黑体"/>
          <w:color w:val="auto"/>
          <w:szCs w:val="21"/>
          <w:highlight w:val="none"/>
          <w:lang w:val="en-US" w:eastAsia="zh-CN"/>
        </w:rPr>
        <w:t>工作经历需提供合同或甲方盖章的证明材料。</w:t>
      </w:r>
      <w:r>
        <w:rPr>
          <w:rFonts w:hint="eastAsia" w:ascii="黑体" w:hAnsi="宋体" w:eastAsia="黑体" w:cs="黑体"/>
          <w:kern w:val="0"/>
          <w:sz w:val="21"/>
          <w:szCs w:val="21"/>
          <w:lang w:val="en-US" w:eastAsia="zh-CN" w:bidi="ar"/>
        </w:rPr>
        <w:t>。</w:t>
      </w:r>
    </w:p>
    <w:p w14:paraId="6D56854F">
      <w:pPr>
        <w:keepNext w:val="0"/>
        <w:keepLines w:val="0"/>
        <w:pageBreakBefore w:val="0"/>
        <w:kinsoku/>
        <w:overflowPunct/>
        <w:topLinePunct w:val="0"/>
        <w:bidi w:val="0"/>
        <w:snapToGrid w:val="0"/>
        <w:spacing w:line="360" w:lineRule="auto"/>
        <w:jc w:val="center"/>
        <w:outlineLvl w:val="9"/>
        <w:rPr>
          <w:rFonts w:hint="default" w:ascii="Times New Roman" w:hAnsi="Times New Roman" w:eastAsia="宋体" w:cs="Times New Roman"/>
          <w:b/>
          <w:bCs/>
          <w:sz w:val="32"/>
          <w:szCs w:val="32"/>
          <w:lang w:val="en-US" w:eastAsia="zh-CN"/>
        </w:rPr>
      </w:pPr>
    </w:p>
    <w:p w14:paraId="75CAA7DC">
      <w:pPr>
        <w:keepNext w:val="0"/>
        <w:keepLines w:val="0"/>
        <w:pageBreakBefore w:val="0"/>
        <w:kinsoku/>
        <w:overflowPunct/>
        <w:topLinePunct w:val="0"/>
        <w:bidi w:val="0"/>
        <w:spacing w:line="360" w:lineRule="auto"/>
        <w:rPr>
          <w:rFonts w:hint="default" w:ascii="Times New Roman" w:hAnsi="Times New Roman" w:cs="Times New Roman"/>
          <w:b/>
          <w:bCs/>
          <w:sz w:val="32"/>
          <w:szCs w:val="32"/>
        </w:rPr>
      </w:pPr>
      <w:r>
        <w:rPr>
          <w:rFonts w:hint="default" w:ascii="Times New Roman" w:hAnsi="Times New Roman" w:cs="Times New Roman"/>
          <w:b/>
          <w:bCs/>
          <w:sz w:val="32"/>
          <w:szCs w:val="32"/>
        </w:rPr>
        <w:br w:type="page"/>
      </w:r>
    </w:p>
    <w:p w14:paraId="05B59A53">
      <w:pPr>
        <w:adjustRightInd/>
        <w:spacing w:line="360" w:lineRule="auto"/>
        <w:jc w:val="left"/>
        <w:textAlignment w:val="auto"/>
        <w:rPr>
          <w:rFonts w:hint="default" w:ascii="黑体" w:hAnsi="黑体" w:eastAsia="黑体" w:cs="黑体"/>
          <w:b w:val="0"/>
          <w:bCs w:val="0"/>
          <w:color w:val="auto"/>
          <w:kern w:val="2"/>
          <w:sz w:val="24"/>
          <w:szCs w:val="24"/>
          <w:highlight w:val="none"/>
          <w:lang w:val="en-US" w:eastAsia="zh-CN"/>
        </w:rPr>
      </w:pPr>
      <w:bookmarkStart w:id="0" w:name="OLE_LINK6"/>
      <w:r>
        <w:rPr>
          <w:rFonts w:hint="eastAsia" w:ascii="黑体" w:hAnsi="黑体" w:eastAsia="黑体" w:cs="黑体"/>
          <w:b w:val="0"/>
          <w:bCs w:val="0"/>
          <w:color w:val="auto"/>
          <w:kern w:val="2"/>
          <w:sz w:val="24"/>
          <w:szCs w:val="24"/>
          <w:highlight w:val="none"/>
          <w:lang w:val="en-US" w:eastAsia="zh-CN"/>
        </w:rPr>
        <w:t>附件3</w:t>
      </w:r>
    </w:p>
    <w:p w14:paraId="10B9C740">
      <w:pPr>
        <w:adjustRightInd/>
        <w:spacing w:line="360" w:lineRule="auto"/>
        <w:jc w:val="center"/>
        <w:textAlignment w:val="auto"/>
        <w:rPr>
          <w:rFonts w:hint="eastAsia" w:asciiTheme="minorHAnsi" w:hAnsiTheme="minorHAnsi" w:eastAsiaTheme="minorEastAsia" w:cstheme="minorBidi"/>
          <w:b/>
          <w:bCs/>
          <w:color w:val="auto"/>
          <w:kern w:val="2"/>
          <w:sz w:val="32"/>
          <w:szCs w:val="32"/>
          <w:highlight w:val="none"/>
          <w:lang w:val="en-US" w:eastAsia="zh-CN"/>
        </w:rPr>
      </w:pPr>
      <w:r>
        <w:rPr>
          <w:rFonts w:hint="eastAsia" w:asciiTheme="minorHAnsi" w:hAnsiTheme="minorHAnsi" w:eastAsiaTheme="minorEastAsia" w:cstheme="minorBidi"/>
          <w:b/>
          <w:bCs/>
          <w:color w:val="auto"/>
          <w:kern w:val="2"/>
          <w:sz w:val="32"/>
          <w:szCs w:val="32"/>
          <w:highlight w:val="none"/>
          <w:lang w:val="en-US" w:eastAsia="zh-CN"/>
        </w:rPr>
        <w:t>2025年湖北长江路桥有限公司</w:t>
      </w:r>
    </w:p>
    <w:bookmarkEnd w:id="0"/>
    <w:p w14:paraId="02B4225F">
      <w:pPr>
        <w:adjustRightInd/>
        <w:spacing w:line="360" w:lineRule="auto"/>
        <w:jc w:val="center"/>
        <w:textAlignment w:val="auto"/>
        <w:rPr>
          <w:rFonts w:hint="default" w:asciiTheme="minorHAnsi" w:hAnsiTheme="minorHAnsi" w:eastAsiaTheme="minorEastAsia" w:cstheme="minorBidi"/>
          <w:b/>
          <w:bCs/>
          <w:color w:val="auto"/>
          <w:kern w:val="2"/>
          <w:sz w:val="32"/>
          <w:szCs w:val="32"/>
          <w:highlight w:val="none"/>
          <w:lang w:val="en-US"/>
        </w:rPr>
      </w:pPr>
      <w:r>
        <w:rPr>
          <w:rFonts w:hint="eastAsia" w:asciiTheme="minorHAnsi" w:hAnsiTheme="minorHAnsi" w:eastAsiaTheme="minorEastAsia" w:cstheme="minorBidi"/>
          <w:b/>
          <w:bCs/>
          <w:color w:val="auto"/>
          <w:kern w:val="2"/>
          <w:sz w:val="32"/>
          <w:szCs w:val="32"/>
          <w:highlight w:val="none"/>
          <w:lang w:val="en-US" w:eastAsia="zh-CN"/>
        </w:rPr>
        <w:t>中高层干部管理能力提升培训服务询比采购（第二次）</w:t>
      </w:r>
    </w:p>
    <w:p w14:paraId="7B5B7CB0">
      <w:pPr>
        <w:adjustRightInd/>
        <w:spacing w:line="360" w:lineRule="auto"/>
        <w:jc w:val="center"/>
        <w:textAlignment w:val="auto"/>
        <w:rPr>
          <w:rFonts w:asciiTheme="minorHAnsi" w:hAnsiTheme="minorHAnsi" w:eastAsiaTheme="minorEastAsia" w:cstheme="minorBidi"/>
          <w:b/>
          <w:bCs/>
          <w:color w:val="auto"/>
          <w:kern w:val="2"/>
          <w:sz w:val="32"/>
          <w:szCs w:val="32"/>
          <w:highlight w:val="none"/>
        </w:rPr>
      </w:pPr>
      <w:r>
        <w:rPr>
          <w:rFonts w:asciiTheme="minorHAnsi" w:hAnsiTheme="minorHAnsi" w:eastAsiaTheme="minorEastAsia" w:cstheme="minorBidi"/>
          <w:b/>
          <w:bCs/>
          <w:color w:val="auto"/>
          <w:kern w:val="2"/>
          <w:sz w:val="32"/>
          <w:szCs w:val="32"/>
          <w:highlight w:val="none"/>
        </w:rPr>
        <w:t>申请单位报名登记表</w:t>
      </w:r>
    </w:p>
    <w:p w14:paraId="796A76CC">
      <w:pPr>
        <w:autoSpaceDE w:val="0"/>
        <w:autoSpaceDN w:val="0"/>
        <w:spacing w:line="360" w:lineRule="auto"/>
        <w:rPr>
          <w:rFonts w:eastAsia="Fang Song"/>
          <w:color w:val="auto"/>
          <w:highlight w:val="none"/>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1483"/>
        <w:gridCol w:w="1309"/>
        <w:gridCol w:w="2073"/>
        <w:gridCol w:w="1152"/>
      </w:tblGrid>
      <w:tr w14:paraId="029D1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vAlign w:val="center"/>
          </w:tcPr>
          <w:p w14:paraId="3478F36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heme="minorHAnsi" w:hAnsiTheme="minorHAnsi" w:eastAsiaTheme="minorEastAsia" w:cstheme="minorBidi"/>
                <w:color w:val="auto"/>
                <w:kern w:val="2"/>
                <w:sz w:val="21"/>
                <w:szCs w:val="22"/>
                <w:highlight w:val="none"/>
              </w:rPr>
            </w:pPr>
            <w:r>
              <w:rPr>
                <w:rFonts w:asciiTheme="minorHAnsi" w:hAnsiTheme="minorHAnsi" w:eastAsiaTheme="minorEastAsia" w:cstheme="minorBidi"/>
                <w:color w:val="auto"/>
                <w:kern w:val="2"/>
                <w:sz w:val="21"/>
                <w:szCs w:val="22"/>
                <w:highlight w:val="none"/>
              </w:rPr>
              <w:t>申请单位名称</w:t>
            </w:r>
          </w:p>
        </w:tc>
        <w:tc>
          <w:tcPr>
            <w:tcW w:w="1483" w:type="dxa"/>
            <w:vAlign w:val="center"/>
          </w:tcPr>
          <w:p w14:paraId="5332BB7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heme="minorHAnsi" w:hAnsiTheme="minorHAnsi" w:eastAsiaTheme="minorEastAsia" w:cstheme="minorBidi"/>
                <w:color w:val="auto"/>
                <w:kern w:val="2"/>
                <w:sz w:val="21"/>
                <w:szCs w:val="22"/>
                <w:highlight w:val="none"/>
              </w:rPr>
            </w:pPr>
            <w:r>
              <w:rPr>
                <w:rFonts w:asciiTheme="minorHAnsi" w:hAnsiTheme="minorHAnsi" w:eastAsiaTheme="minorEastAsia" w:cstheme="minorBidi"/>
                <w:color w:val="auto"/>
                <w:kern w:val="2"/>
                <w:sz w:val="21"/>
                <w:szCs w:val="22"/>
                <w:highlight w:val="none"/>
              </w:rPr>
              <w:t>联系人</w:t>
            </w:r>
          </w:p>
        </w:tc>
        <w:tc>
          <w:tcPr>
            <w:tcW w:w="1309" w:type="dxa"/>
            <w:vAlign w:val="center"/>
          </w:tcPr>
          <w:p w14:paraId="3DE8248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heme="minorHAnsi" w:hAnsiTheme="minorHAnsi" w:eastAsiaTheme="minorEastAsia" w:cstheme="minorBidi"/>
                <w:color w:val="auto"/>
                <w:kern w:val="2"/>
                <w:sz w:val="21"/>
                <w:szCs w:val="22"/>
                <w:highlight w:val="none"/>
              </w:rPr>
            </w:pPr>
            <w:r>
              <w:rPr>
                <w:rFonts w:asciiTheme="minorHAnsi" w:hAnsiTheme="minorHAnsi" w:eastAsiaTheme="minorEastAsia" w:cstheme="minorBidi"/>
                <w:color w:val="auto"/>
                <w:kern w:val="2"/>
                <w:sz w:val="21"/>
                <w:szCs w:val="22"/>
                <w:highlight w:val="none"/>
              </w:rPr>
              <w:t>联系方式</w:t>
            </w:r>
          </w:p>
        </w:tc>
        <w:tc>
          <w:tcPr>
            <w:tcW w:w="2073" w:type="dxa"/>
            <w:vAlign w:val="center"/>
          </w:tcPr>
          <w:p w14:paraId="365A60E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heme="minorHAnsi" w:hAnsiTheme="minorHAnsi" w:eastAsiaTheme="minorEastAsia" w:cstheme="minorBidi"/>
                <w:color w:val="auto"/>
                <w:kern w:val="2"/>
                <w:sz w:val="21"/>
                <w:szCs w:val="22"/>
                <w:highlight w:val="none"/>
              </w:rPr>
            </w:pPr>
            <w:r>
              <w:rPr>
                <w:rFonts w:hint="eastAsia" w:asciiTheme="minorHAnsi" w:hAnsiTheme="minorHAnsi" w:eastAsiaTheme="minorEastAsia" w:cstheme="minorBidi"/>
                <w:color w:val="auto"/>
                <w:kern w:val="2"/>
                <w:sz w:val="21"/>
                <w:szCs w:val="22"/>
                <w:highlight w:val="none"/>
              </w:rPr>
              <w:t>采购</w:t>
            </w:r>
            <w:r>
              <w:rPr>
                <w:rFonts w:asciiTheme="minorHAnsi" w:hAnsiTheme="minorHAnsi" w:eastAsiaTheme="minorEastAsia" w:cstheme="minorBidi"/>
                <w:color w:val="auto"/>
                <w:kern w:val="2"/>
                <w:sz w:val="21"/>
                <w:szCs w:val="22"/>
                <w:highlight w:val="none"/>
              </w:rPr>
              <w:t>文件</w:t>
            </w:r>
          </w:p>
          <w:p w14:paraId="64ECCD2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heme="minorHAnsi" w:hAnsiTheme="minorHAnsi" w:eastAsiaTheme="minorEastAsia" w:cstheme="minorBidi"/>
                <w:color w:val="auto"/>
                <w:kern w:val="2"/>
                <w:sz w:val="21"/>
                <w:szCs w:val="22"/>
                <w:highlight w:val="none"/>
              </w:rPr>
            </w:pPr>
            <w:r>
              <w:rPr>
                <w:rFonts w:asciiTheme="minorHAnsi" w:hAnsiTheme="minorHAnsi" w:eastAsiaTheme="minorEastAsia" w:cstheme="minorBidi"/>
                <w:color w:val="auto"/>
                <w:kern w:val="2"/>
                <w:sz w:val="21"/>
                <w:szCs w:val="22"/>
                <w:highlight w:val="none"/>
              </w:rPr>
              <w:t>接收邮箱</w:t>
            </w:r>
          </w:p>
        </w:tc>
        <w:tc>
          <w:tcPr>
            <w:tcW w:w="1152" w:type="dxa"/>
            <w:vAlign w:val="center"/>
          </w:tcPr>
          <w:p w14:paraId="7737F6E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heme="minorHAnsi" w:hAnsiTheme="minorHAnsi" w:eastAsiaTheme="minorEastAsia" w:cstheme="minorBidi"/>
                <w:color w:val="auto"/>
                <w:kern w:val="2"/>
                <w:sz w:val="21"/>
                <w:szCs w:val="22"/>
                <w:highlight w:val="none"/>
              </w:rPr>
            </w:pPr>
            <w:r>
              <w:rPr>
                <w:rFonts w:asciiTheme="minorHAnsi" w:hAnsiTheme="minorHAnsi" w:eastAsiaTheme="minorEastAsia" w:cstheme="minorBidi"/>
                <w:color w:val="auto"/>
                <w:kern w:val="2"/>
                <w:sz w:val="21"/>
                <w:szCs w:val="22"/>
                <w:highlight w:val="none"/>
              </w:rPr>
              <w:t>日期</w:t>
            </w:r>
          </w:p>
        </w:tc>
      </w:tr>
      <w:tr w14:paraId="49BF7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2986" w:type="dxa"/>
          </w:tcPr>
          <w:p w14:paraId="2AA32D2D">
            <w:pPr>
              <w:widowControl/>
              <w:adjustRightInd/>
              <w:spacing w:line="360" w:lineRule="auto"/>
              <w:jc w:val="both"/>
              <w:textAlignment w:val="auto"/>
              <w:rPr>
                <w:rFonts w:asciiTheme="minorHAnsi" w:hAnsiTheme="minorHAnsi" w:eastAsiaTheme="minorEastAsia" w:cstheme="minorBidi"/>
                <w:color w:val="auto"/>
                <w:kern w:val="2"/>
                <w:sz w:val="21"/>
                <w:szCs w:val="22"/>
                <w:highlight w:val="none"/>
              </w:rPr>
            </w:pPr>
          </w:p>
        </w:tc>
        <w:tc>
          <w:tcPr>
            <w:tcW w:w="1483" w:type="dxa"/>
          </w:tcPr>
          <w:p w14:paraId="6F6A3996">
            <w:pPr>
              <w:widowControl/>
              <w:adjustRightInd/>
              <w:spacing w:line="360" w:lineRule="auto"/>
              <w:jc w:val="both"/>
              <w:textAlignment w:val="auto"/>
              <w:rPr>
                <w:rFonts w:asciiTheme="minorHAnsi" w:hAnsiTheme="minorHAnsi" w:eastAsiaTheme="minorEastAsia" w:cstheme="minorBidi"/>
                <w:color w:val="auto"/>
                <w:kern w:val="2"/>
                <w:sz w:val="21"/>
                <w:szCs w:val="22"/>
                <w:highlight w:val="none"/>
              </w:rPr>
            </w:pPr>
          </w:p>
          <w:p w14:paraId="7E0F5E98">
            <w:pPr>
              <w:autoSpaceDE w:val="0"/>
              <w:autoSpaceDN w:val="0"/>
              <w:spacing w:line="360" w:lineRule="auto"/>
              <w:jc w:val="both"/>
              <w:rPr>
                <w:color w:val="auto"/>
                <w:szCs w:val="22"/>
                <w:highlight w:val="none"/>
              </w:rPr>
            </w:pPr>
          </w:p>
          <w:p w14:paraId="324FB0F5">
            <w:pPr>
              <w:autoSpaceDE w:val="0"/>
              <w:autoSpaceDN w:val="0"/>
              <w:spacing w:line="360" w:lineRule="auto"/>
              <w:jc w:val="both"/>
              <w:rPr>
                <w:color w:val="auto"/>
                <w:szCs w:val="22"/>
                <w:highlight w:val="none"/>
              </w:rPr>
            </w:pPr>
          </w:p>
        </w:tc>
        <w:tc>
          <w:tcPr>
            <w:tcW w:w="1309" w:type="dxa"/>
          </w:tcPr>
          <w:p w14:paraId="1EB8FFFB">
            <w:pPr>
              <w:widowControl/>
              <w:adjustRightInd/>
              <w:spacing w:line="360" w:lineRule="auto"/>
              <w:jc w:val="both"/>
              <w:textAlignment w:val="auto"/>
              <w:rPr>
                <w:rFonts w:asciiTheme="minorHAnsi" w:hAnsiTheme="minorHAnsi" w:eastAsiaTheme="minorEastAsia" w:cstheme="minorBidi"/>
                <w:color w:val="auto"/>
                <w:kern w:val="2"/>
                <w:sz w:val="21"/>
                <w:szCs w:val="22"/>
                <w:highlight w:val="none"/>
              </w:rPr>
            </w:pPr>
          </w:p>
        </w:tc>
        <w:tc>
          <w:tcPr>
            <w:tcW w:w="2073" w:type="dxa"/>
          </w:tcPr>
          <w:p w14:paraId="12C5A538">
            <w:pPr>
              <w:widowControl/>
              <w:adjustRightInd/>
              <w:spacing w:line="360" w:lineRule="auto"/>
              <w:jc w:val="both"/>
              <w:textAlignment w:val="auto"/>
              <w:rPr>
                <w:rFonts w:asciiTheme="minorHAnsi" w:hAnsiTheme="minorHAnsi" w:eastAsiaTheme="minorEastAsia" w:cstheme="minorBidi"/>
                <w:color w:val="auto"/>
                <w:kern w:val="2"/>
                <w:sz w:val="21"/>
                <w:szCs w:val="22"/>
                <w:highlight w:val="none"/>
              </w:rPr>
            </w:pPr>
          </w:p>
        </w:tc>
        <w:tc>
          <w:tcPr>
            <w:tcW w:w="1152" w:type="dxa"/>
          </w:tcPr>
          <w:p w14:paraId="5064A275">
            <w:pPr>
              <w:widowControl/>
              <w:adjustRightInd/>
              <w:spacing w:line="360" w:lineRule="auto"/>
              <w:jc w:val="both"/>
              <w:textAlignment w:val="auto"/>
              <w:rPr>
                <w:rFonts w:asciiTheme="minorHAnsi" w:hAnsiTheme="minorHAnsi" w:eastAsiaTheme="minorEastAsia" w:cstheme="minorBidi"/>
                <w:color w:val="auto"/>
                <w:kern w:val="2"/>
                <w:sz w:val="21"/>
                <w:szCs w:val="22"/>
                <w:highlight w:val="none"/>
              </w:rPr>
            </w:pPr>
          </w:p>
        </w:tc>
      </w:tr>
    </w:tbl>
    <w:p w14:paraId="405E457B">
      <w:pPr>
        <w:widowControl/>
        <w:adjustRightInd/>
        <w:spacing w:line="360" w:lineRule="auto"/>
        <w:jc w:val="both"/>
        <w:textAlignment w:val="auto"/>
        <w:rPr>
          <w:rFonts w:eastAsia="黑体" w:asciiTheme="minorHAnsi" w:hAnsiTheme="minorHAnsi" w:cstheme="minorBidi"/>
          <w:color w:val="auto"/>
          <w:kern w:val="2"/>
          <w:sz w:val="21"/>
          <w:szCs w:val="22"/>
          <w:highlight w:val="none"/>
        </w:rPr>
      </w:pPr>
    </w:p>
    <w:p w14:paraId="294D1310">
      <w:pPr>
        <w:widowControl/>
        <w:adjustRightInd/>
        <w:spacing w:line="360" w:lineRule="auto"/>
        <w:textAlignment w:val="auto"/>
        <w:rPr>
          <w:rFonts w:eastAsia="黑体" w:asciiTheme="minorHAnsi" w:hAnsiTheme="minorHAnsi" w:cstheme="minorBidi"/>
          <w:color w:val="auto"/>
          <w:kern w:val="2"/>
          <w:szCs w:val="22"/>
          <w:highlight w:val="none"/>
        </w:rPr>
      </w:pPr>
      <w:r>
        <w:rPr>
          <w:rFonts w:hint="eastAsia" w:eastAsia="黑体" w:asciiTheme="minorHAnsi" w:hAnsiTheme="minorHAnsi" w:cstheme="minorBidi"/>
          <w:color w:val="auto"/>
          <w:kern w:val="2"/>
          <w:szCs w:val="22"/>
          <w:highlight w:val="none"/>
        </w:rPr>
        <w:t>备注：本表后附</w:t>
      </w:r>
      <w:r>
        <w:rPr>
          <w:rFonts w:hint="eastAsia" w:eastAsia="黑体" w:asciiTheme="minorHAnsi" w:hAnsiTheme="minorHAnsi" w:cstheme="minorBidi"/>
          <w:color w:val="auto"/>
          <w:kern w:val="2"/>
          <w:szCs w:val="22"/>
          <w:highlight w:val="none"/>
          <w:lang w:eastAsia="zh-CN"/>
        </w:rPr>
        <w:t>供应商</w:t>
      </w:r>
      <w:r>
        <w:rPr>
          <w:rFonts w:hint="eastAsia" w:eastAsia="黑体" w:asciiTheme="minorHAnsi" w:hAnsiTheme="minorHAnsi" w:cstheme="minorBidi"/>
          <w:color w:val="auto"/>
          <w:kern w:val="2"/>
          <w:szCs w:val="22"/>
          <w:highlight w:val="none"/>
        </w:rPr>
        <w:t>营业执照、授权委托书（若联系人为法人代表则</w:t>
      </w:r>
      <w:r>
        <w:rPr>
          <w:rFonts w:hint="eastAsia" w:eastAsia="黑体" w:asciiTheme="minorHAnsi" w:hAnsiTheme="minorHAnsi" w:cstheme="minorBidi"/>
          <w:color w:val="auto"/>
          <w:kern w:val="2"/>
          <w:szCs w:val="22"/>
          <w:highlight w:val="none"/>
          <w:lang w:val="en-US" w:eastAsia="zh-CN"/>
        </w:rPr>
        <w:t>提供法定代表人身份证明</w:t>
      </w:r>
      <w:r>
        <w:rPr>
          <w:rFonts w:hint="eastAsia" w:eastAsia="黑体" w:asciiTheme="minorHAnsi" w:hAnsiTheme="minorHAnsi" w:cstheme="minorBidi"/>
          <w:color w:val="auto"/>
          <w:kern w:val="2"/>
          <w:szCs w:val="22"/>
          <w:highlight w:val="none"/>
        </w:rPr>
        <w:t>）签字盖章扫描件。</w:t>
      </w:r>
    </w:p>
    <w:p w14:paraId="747D715B">
      <w:pPr>
        <w:widowControl/>
        <w:adjustRightInd/>
        <w:spacing w:line="360" w:lineRule="auto"/>
        <w:jc w:val="both"/>
        <w:textAlignment w:val="auto"/>
        <w:rPr>
          <w:rFonts w:asciiTheme="minorHAnsi" w:hAnsiTheme="minorHAnsi" w:eastAsiaTheme="minorEastAsia" w:cstheme="minorBidi"/>
          <w:color w:val="auto"/>
          <w:kern w:val="2"/>
          <w:sz w:val="21"/>
          <w:szCs w:val="22"/>
          <w:highlight w:val="none"/>
        </w:rPr>
      </w:pPr>
    </w:p>
    <w:p w14:paraId="387EFF51">
      <w:pPr>
        <w:autoSpaceDE w:val="0"/>
        <w:autoSpaceDN w:val="0"/>
        <w:spacing w:line="360" w:lineRule="auto"/>
        <w:jc w:val="right"/>
        <w:rPr>
          <w:rFonts w:eastAsia="Fang Song"/>
          <w:bCs/>
          <w:color w:val="auto"/>
          <w:sz w:val="28"/>
          <w:szCs w:val="28"/>
          <w:highlight w:val="none"/>
          <w:u w:val="single"/>
        </w:rPr>
      </w:pPr>
      <w:r>
        <w:rPr>
          <w:rFonts w:eastAsia="Fang Song"/>
          <w:bCs/>
          <w:color w:val="auto"/>
          <w:sz w:val="28"/>
          <w:szCs w:val="28"/>
          <w:highlight w:val="none"/>
        </w:rPr>
        <w:t>申请单位名称：</w:t>
      </w:r>
      <w:r>
        <w:rPr>
          <w:rFonts w:eastAsia="Fang Song"/>
          <w:bCs/>
          <w:color w:val="auto"/>
          <w:sz w:val="28"/>
          <w:szCs w:val="28"/>
          <w:highlight w:val="none"/>
          <w:u w:val="single"/>
        </w:rPr>
        <w:t xml:space="preserve">             </w:t>
      </w:r>
      <w:r>
        <w:rPr>
          <w:rFonts w:hint="eastAsia" w:eastAsia="Fang Song"/>
          <w:bCs/>
          <w:color w:val="auto"/>
          <w:sz w:val="28"/>
          <w:szCs w:val="28"/>
          <w:highlight w:val="none"/>
          <w:u w:val="single"/>
        </w:rPr>
        <w:t>（</w:t>
      </w:r>
      <w:r>
        <w:rPr>
          <w:rFonts w:eastAsia="Fang Song"/>
          <w:bCs/>
          <w:color w:val="auto"/>
          <w:sz w:val="28"/>
          <w:szCs w:val="28"/>
          <w:highlight w:val="none"/>
          <w:u w:val="single"/>
        </w:rPr>
        <w:t>盖章</w:t>
      </w:r>
      <w:r>
        <w:rPr>
          <w:rFonts w:hint="eastAsia" w:eastAsia="Fang Song"/>
          <w:bCs/>
          <w:color w:val="auto"/>
          <w:sz w:val="28"/>
          <w:szCs w:val="28"/>
          <w:highlight w:val="none"/>
          <w:u w:val="single"/>
        </w:rPr>
        <w:t>）</w:t>
      </w:r>
      <w:r>
        <w:rPr>
          <w:rFonts w:eastAsia="Fang Song"/>
          <w:bCs/>
          <w:color w:val="auto"/>
          <w:sz w:val="28"/>
          <w:szCs w:val="28"/>
          <w:highlight w:val="none"/>
          <w:u w:val="single"/>
        </w:rPr>
        <w:t xml:space="preserve">      </w:t>
      </w:r>
    </w:p>
    <w:p w14:paraId="41D5BFDE">
      <w:pPr>
        <w:snapToGrid w:val="0"/>
        <w:spacing w:line="400" w:lineRule="atLeast"/>
        <w:jc w:val="right"/>
        <w:rPr>
          <w:rFonts w:asciiTheme="minorHAnsi" w:hAnsiTheme="minorHAnsi" w:eastAsiaTheme="minorEastAsia" w:cstheme="minorBidi"/>
          <w:bCs/>
          <w:color w:val="auto"/>
          <w:kern w:val="2"/>
          <w:sz w:val="28"/>
          <w:szCs w:val="28"/>
          <w:highlight w:val="none"/>
          <w:u w:val="single"/>
        </w:rPr>
      </w:pPr>
      <w:r>
        <w:rPr>
          <w:rFonts w:asciiTheme="minorHAnsi" w:hAnsiTheme="minorHAnsi" w:eastAsiaTheme="minorEastAsia" w:cstheme="minorBidi"/>
          <w:bCs/>
          <w:color w:val="auto"/>
          <w:kern w:val="2"/>
          <w:sz w:val="28"/>
          <w:szCs w:val="28"/>
          <w:highlight w:val="none"/>
        </w:rPr>
        <w:t>联   系   人：</w:t>
      </w:r>
      <w:r>
        <w:rPr>
          <w:rFonts w:asciiTheme="minorHAnsi" w:hAnsiTheme="minorHAnsi" w:eastAsiaTheme="minorEastAsia" w:cstheme="minorBidi"/>
          <w:bCs/>
          <w:color w:val="auto"/>
          <w:kern w:val="2"/>
          <w:sz w:val="28"/>
          <w:szCs w:val="28"/>
          <w:highlight w:val="none"/>
          <w:u w:val="single"/>
        </w:rPr>
        <w:t xml:space="preserve">             </w:t>
      </w:r>
      <w:r>
        <w:rPr>
          <w:rFonts w:hint="eastAsia" w:asciiTheme="minorHAnsi" w:hAnsiTheme="minorHAnsi" w:eastAsiaTheme="minorEastAsia" w:cstheme="minorBidi"/>
          <w:bCs/>
          <w:color w:val="auto"/>
          <w:kern w:val="2"/>
          <w:sz w:val="28"/>
          <w:szCs w:val="28"/>
          <w:highlight w:val="none"/>
          <w:u w:val="single"/>
        </w:rPr>
        <w:t>（</w:t>
      </w:r>
      <w:r>
        <w:rPr>
          <w:rFonts w:asciiTheme="minorHAnsi" w:hAnsiTheme="minorHAnsi" w:eastAsiaTheme="minorEastAsia" w:cstheme="minorBidi"/>
          <w:bCs/>
          <w:color w:val="auto"/>
          <w:kern w:val="2"/>
          <w:sz w:val="28"/>
          <w:szCs w:val="28"/>
          <w:highlight w:val="none"/>
          <w:u w:val="single"/>
        </w:rPr>
        <w:t>签字</w:t>
      </w:r>
      <w:r>
        <w:rPr>
          <w:rFonts w:hint="eastAsia" w:asciiTheme="minorHAnsi" w:hAnsiTheme="minorHAnsi" w:eastAsiaTheme="minorEastAsia" w:cstheme="minorBidi"/>
          <w:bCs/>
          <w:color w:val="auto"/>
          <w:kern w:val="2"/>
          <w:sz w:val="28"/>
          <w:szCs w:val="28"/>
          <w:highlight w:val="none"/>
          <w:u w:val="single"/>
        </w:rPr>
        <w:t>）</w:t>
      </w:r>
      <w:r>
        <w:rPr>
          <w:rFonts w:asciiTheme="minorHAnsi" w:hAnsiTheme="minorHAnsi" w:eastAsiaTheme="minorEastAsia" w:cstheme="minorBidi"/>
          <w:bCs/>
          <w:color w:val="auto"/>
          <w:kern w:val="2"/>
          <w:sz w:val="28"/>
          <w:szCs w:val="28"/>
          <w:highlight w:val="none"/>
          <w:u w:val="single"/>
        </w:rPr>
        <w:t xml:space="preserve">  </w:t>
      </w:r>
    </w:p>
    <w:p w14:paraId="2BD977B8">
      <w:pPr>
        <w:rPr>
          <w:rFonts w:asciiTheme="minorHAnsi" w:hAnsiTheme="minorHAnsi" w:eastAsiaTheme="minorEastAsia" w:cstheme="minorBidi"/>
          <w:bCs/>
          <w:color w:val="auto"/>
          <w:kern w:val="2"/>
          <w:sz w:val="28"/>
          <w:szCs w:val="28"/>
          <w:highlight w:val="none"/>
          <w:u w:val="single"/>
        </w:rPr>
      </w:pPr>
      <w:r>
        <w:rPr>
          <w:rFonts w:asciiTheme="minorHAnsi" w:hAnsiTheme="minorHAnsi" w:eastAsiaTheme="minorEastAsia" w:cstheme="minorBidi"/>
          <w:bCs/>
          <w:color w:val="auto"/>
          <w:kern w:val="2"/>
          <w:sz w:val="28"/>
          <w:szCs w:val="28"/>
          <w:highlight w:val="none"/>
          <w:u w:val="single"/>
        </w:rPr>
        <w:br w:type="page"/>
      </w:r>
      <w:bookmarkStart w:id="1" w:name="_GoBack"/>
      <w:bookmarkEnd w:id="1"/>
    </w:p>
    <w:p w14:paraId="076D1642">
      <w:pPr>
        <w:snapToGrid w:val="0"/>
        <w:spacing w:line="400" w:lineRule="atLeast"/>
        <w:jc w:val="center"/>
        <w:rPr>
          <w:color w:val="auto"/>
          <w:sz w:val="32"/>
          <w:highlight w:val="none"/>
        </w:rPr>
      </w:pPr>
      <w:r>
        <w:rPr>
          <w:rFonts w:hint="eastAsia" w:eastAsia="黑体"/>
          <w:color w:val="auto"/>
          <w:sz w:val="32"/>
          <w:highlight w:val="none"/>
        </w:rPr>
        <w:t>法定代表人身份证明及授权委托书</w:t>
      </w:r>
    </w:p>
    <w:p w14:paraId="34E142FA">
      <w:pPr>
        <w:spacing w:line="400" w:lineRule="atLeast"/>
        <w:ind w:firstLine="206" w:firstLineChars="103"/>
        <w:rPr>
          <w:color w:val="auto"/>
          <w:sz w:val="20"/>
          <w:highlight w:val="none"/>
        </w:rPr>
      </w:pPr>
    </w:p>
    <w:p w14:paraId="1B5FE0BF">
      <w:pPr>
        <w:spacing w:line="400" w:lineRule="atLeast"/>
        <w:ind w:left="0" w:leftChars="0" w:firstLine="0" w:firstLineChars="0"/>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bCs/>
          <w:color w:val="auto"/>
          <w:sz w:val="28"/>
          <w:szCs w:val="28"/>
          <w:highlight w:val="none"/>
        </w:rPr>
        <w:t xml:space="preserve">（一） </w:t>
      </w:r>
      <w:r>
        <w:rPr>
          <w:rFonts w:hint="default" w:ascii="Times New Roman" w:hAnsi="Times New Roman" w:eastAsia="黑体" w:cs="Times New Roman"/>
          <w:color w:val="auto"/>
          <w:sz w:val="28"/>
          <w:szCs w:val="28"/>
          <w:highlight w:val="none"/>
        </w:rPr>
        <w:t>授权委托书</w:t>
      </w:r>
    </w:p>
    <w:p w14:paraId="5FC1B38E">
      <w:pPr>
        <w:spacing w:line="400" w:lineRule="atLeast"/>
        <w:ind w:left="0" w:leftChars="0" w:firstLine="0" w:firstLineChars="0"/>
        <w:jc w:val="center"/>
        <w:rPr>
          <w:rFonts w:hint="default" w:ascii="Times New Roman" w:hAnsi="Times New Roman" w:eastAsia="黑体" w:cs="Times New Roman"/>
          <w:bCs/>
          <w:color w:val="auto"/>
          <w:sz w:val="28"/>
          <w:szCs w:val="28"/>
          <w:highlight w:val="none"/>
        </w:rPr>
      </w:pPr>
    </w:p>
    <w:p w14:paraId="08BBFDB4">
      <w:pPr>
        <w:topLinePunct/>
        <w:spacing w:line="360" w:lineRule="auto"/>
        <w:ind w:firstLine="540" w:firstLineChars="225"/>
        <w:outlineLvl w:val="9"/>
        <w:rPr>
          <w:rFonts w:hint="default" w:ascii="Times New Roman" w:hAnsi="Times New Roman" w:cs="Times New Roman"/>
          <w:color w:val="000000"/>
          <w:sz w:val="24"/>
        </w:rPr>
      </w:pPr>
      <w:r>
        <w:rPr>
          <w:rFonts w:hint="default" w:ascii="Times New Roman" w:hAnsi="Times New Roman" w:cs="Times New Roman"/>
          <w:color w:val="000000"/>
          <w:sz w:val="24"/>
        </w:rPr>
        <w:t>本人</w:t>
      </w:r>
      <w:r>
        <w:rPr>
          <w:rFonts w:hint="default" w:ascii="Times New Roman" w:hAnsi="Times New Roman" w:cs="Times New Roman"/>
          <w:color w:val="000000"/>
          <w:sz w:val="24"/>
          <w:u w:val="single"/>
        </w:rPr>
        <w:t xml:space="preserve">       </w:t>
      </w:r>
      <w:r>
        <w:rPr>
          <w:rFonts w:hint="default" w:ascii="Times New Roman" w:hAnsi="Times New Roman" w:cs="Times New Roman"/>
          <w:color w:val="000000"/>
          <w:sz w:val="24"/>
        </w:rPr>
        <w:t>（姓名）系</w:t>
      </w:r>
      <w:r>
        <w:rPr>
          <w:rFonts w:hint="default" w:ascii="Times New Roman" w:hAnsi="Times New Roman" w:cs="Times New Roman"/>
          <w:color w:val="000000"/>
          <w:sz w:val="24"/>
          <w:u w:val="single"/>
        </w:rPr>
        <w:t xml:space="preserve">                     </w:t>
      </w:r>
      <w:r>
        <w:rPr>
          <w:rFonts w:hint="default" w:ascii="Times New Roman" w:hAnsi="Times New Roman" w:cs="Times New Roman"/>
          <w:color w:val="000000"/>
          <w:sz w:val="24"/>
        </w:rPr>
        <w:t>（</w:t>
      </w:r>
      <w:r>
        <w:rPr>
          <w:rFonts w:hint="eastAsia" w:cs="Times New Roman"/>
          <w:color w:val="000000"/>
          <w:sz w:val="24"/>
          <w:highlight w:val="none"/>
          <w:lang w:eastAsia="zh-CN"/>
        </w:rPr>
        <w:t>供应商</w:t>
      </w:r>
      <w:r>
        <w:rPr>
          <w:rFonts w:hint="default" w:ascii="Times New Roman" w:hAnsi="Times New Roman" w:cs="Times New Roman"/>
          <w:color w:val="000000"/>
          <w:sz w:val="24"/>
        </w:rPr>
        <w:t>名称）的法定代表人，现委托</w:t>
      </w:r>
      <w:r>
        <w:rPr>
          <w:rFonts w:hint="default" w:ascii="Times New Roman" w:hAnsi="Times New Roman" w:cs="Times New Roman"/>
          <w:color w:val="000000"/>
          <w:sz w:val="24"/>
          <w:u w:val="single"/>
        </w:rPr>
        <w:t xml:space="preserve">       </w:t>
      </w:r>
      <w:r>
        <w:rPr>
          <w:rFonts w:hint="default" w:ascii="Times New Roman" w:hAnsi="Times New Roman" w:cs="Times New Roman"/>
          <w:color w:val="000000"/>
          <w:sz w:val="24"/>
        </w:rPr>
        <w:t>（姓名）为我方代理人。代理人根据授权，以我方名义签署、澄清确认、递交、撤回、修改</w:t>
      </w:r>
      <w:r>
        <w:rPr>
          <w:rFonts w:hint="default" w:ascii="Times New Roman" w:hAnsi="Times New Roman" w:cs="Times New Roman"/>
          <w:color w:val="000000"/>
          <w:sz w:val="24"/>
          <w:u w:val="single"/>
        </w:rPr>
        <w:t xml:space="preserve">            </w:t>
      </w:r>
      <w:r>
        <w:rPr>
          <w:rFonts w:hint="eastAsia" w:cs="Times New Roman"/>
          <w:color w:val="000000"/>
          <w:sz w:val="24"/>
          <w:lang w:eastAsia="zh-CN"/>
        </w:rPr>
        <w:t>（项目名称）响应文件</w:t>
      </w:r>
      <w:r>
        <w:rPr>
          <w:rFonts w:hint="default" w:ascii="Times New Roman" w:hAnsi="Times New Roman" w:cs="Times New Roman"/>
          <w:color w:val="000000"/>
          <w:sz w:val="24"/>
        </w:rPr>
        <w:t>、签订合同和处理有关事宜，其法律后果由我方承担。</w:t>
      </w:r>
    </w:p>
    <w:p w14:paraId="7E213B33">
      <w:pPr>
        <w:spacing w:line="360" w:lineRule="auto"/>
        <w:ind w:firstLine="540" w:firstLineChars="225"/>
        <w:outlineLvl w:val="9"/>
        <w:rPr>
          <w:rFonts w:hint="default" w:ascii="Times New Roman" w:hAnsi="Times New Roman" w:cs="Times New Roman"/>
          <w:color w:val="000000"/>
          <w:sz w:val="24"/>
        </w:rPr>
      </w:pPr>
      <w:r>
        <w:rPr>
          <w:rFonts w:hint="default" w:ascii="Times New Roman" w:hAnsi="Times New Roman" w:cs="Times New Roman"/>
          <w:color w:val="000000"/>
          <w:sz w:val="24"/>
        </w:rPr>
        <w:t>委托期限：自授权委托之日起至签订合同之日止。</w:t>
      </w:r>
    </w:p>
    <w:p w14:paraId="61C23918">
      <w:pPr>
        <w:spacing w:line="360" w:lineRule="auto"/>
        <w:ind w:firstLine="540" w:firstLineChars="225"/>
        <w:outlineLvl w:val="9"/>
        <w:rPr>
          <w:rFonts w:hint="default" w:ascii="Times New Roman" w:hAnsi="Times New Roman" w:cs="Times New Roman"/>
          <w:color w:val="000000"/>
          <w:sz w:val="24"/>
        </w:rPr>
      </w:pPr>
      <w:r>
        <w:rPr>
          <w:rFonts w:hint="default" w:ascii="Times New Roman" w:hAnsi="Times New Roman" w:cs="Times New Roman"/>
          <w:color w:val="000000"/>
          <w:sz w:val="24"/>
        </w:rPr>
        <w:t>代理人无转委托权。</w:t>
      </w:r>
    </w:p>
    <w:p w14:paraId="654209CB">
      <w:pPr>
        <w:spacing w:line="360" w:lineRule="auto"/>
        <w:ind w:firstLine="540" w:firstLineChars="225"/>
        <w:outlineLvl w:val="9"/>
        <w:rPr>
          <w:rFonts w:hint="default" w:ascii="Times New Roman" w:hAnsi="Times New Roman" w:cs="Times New Roman"/>
          <w:color w:val="000000"/>
          <w:sz w:val="24"/>
        </w:rPr>
      </w:pPr>
      <w:r>
        <w:rPr>
          <w:rFonts w:hint="default" w:ascii="Times New Roman" w:hAnsi="Times New Roman" w:cs="Times New Roman"/>
          <w:color w:val="000000"/>
          <w:sz w:val="24"/>
        </w:rPr>
        <w:t>附：法定代表人身份证复印件及委托代理人身份证复印件</w:t>
      </w:r>
    </w:p>
    <w:p w14:paraId="5720FF5A">
      <w:pPr>
        <w:spacing w:line="360" w:lineRule="auto"/>
        <w:ind w:firstLine="540" w:firstLineChars="225"/>
        <w:outlineLvl w:val="9"/>
        <w:rPr>
          <w:rFonts w:hint="default" w:ascii="Times New Roman" w:hAnsi="Times New Roman" w:cs="Times New Roman"/>
          <w:color w:val="000000"/>
          <w:sz w:val="24"/>
        </w:rPr>
      </w:pPr>
    </w:p>
    <w:p w14:paraId="416EDE2D">
      <w:pPr>
        <w:spacing w:line="400" w:lineRule="atLeast"/>
        <w:ind w:firstLine="540" w:firstLineChars="225"/>
        <w:outlineLvl w:val="9"/>
        <w:rPr>
          <w:rFonts w:hint="default" w:ascii="Times New Roman" w:hAnsi="Times New Roman" w:cs="Times New Roman"/>
          <w:color w:val="000000"/>
          <w:sz w:val="24"/>
        </w:rPr>
      </w:pPr>
      <w:r>
        <w:rPr>
          <w:rFonts w:hint="eastAsia" w:cs="Times New Roman"/>
          <w:color w:val="000000"/>
          <w:sz w:val="24"/>
          <w:lang w:eastAsia="zh-CN"/>
        </w:rPr>
        <w:t>供应商</w:t>
      </w:r>
      <w:r>
        <w:rPr>
          <w:rFonts w:hint="default" w:ascii="Times New Roman" w:hAnsi="Times New Roman" w:cs="Times New Roman"/>
          <w:color w:val="000000"/>
          <w:sz w:val="24"/>
        </w:rPr>
        <w:t>：</w:t>
      </w:r>
      <w:r>
        <w:rPr>
          <w:rFonts w:hint="default" w:ascii="Times New Roman" w:hAnsi="Times New Roman" w:cs="Times New Roman"/>
          <w:color w:val="000000"/>
          <w:sz w:val="24"/>
          <w:u w:val="single"/>
        </w:rPr>
        <w:t xml:space="preserve">                               </w:t>
      </w:r>
      <w:r>
        <w:rPr>
          <w:rFonts w:hint="default" w:ascii="Times New Roman" w:hAnsi="Times New Roman" w:cs="Times New Roman"/>
          <w:color w:val="000000"/>
          <w:sz w:val="24"/>
        </w:rPr>
        <w:t>（盖单位章）</w:t>
      </w:r>
    </w:p>
    <w:p w14:paraId="1E68E479">
      <w:pPr>
        <w:spacing w:line="400" w:lineRule="atLeast"/>
        <w:ind w:firstLine="540" w:firstLineChars="225"/>
        <w:outlineLvl w:val="9"/>
        <w:rPr>
          <w:rFonts w:hint="default" w:ascii="Times New Roman" w:hAnsi="Times New Roman" w:cs="Times New Roman"/>
          <w:color w:val="000000"/>
          <w:sz w:val="24"/>
        </w:rPr>
      </w:pPr>
    </w:p>
    <w:p w14:paraId="436731A3">
      <w:pPr>
        <w:spacing w:line="400" w:lineRule="atLeast"/>
        <w:ind w:firstLine="540" w:firstLineChars="225"/>
        <w:outlineLvl w:val="9"/>
        <w:rPr>
          <w:rFonts w:hint="default" w:ascii="Times New Roman" w:hAnsi="Times New Roman" w:cs="Times New Roman"/>
          <w:color w:val="000000"/>
          <w:sz w:val="24"/>
        </w:rPr>
      </w:pPr>
      <w:r>
        <w:rPr>
          <w:rFonts w:hint="default" w:ascii="Times New Roman" w:hAnsi="Times New Roman" w:cs="Times New Roman"/>
          <w:color w:val="000000"/>
          <w:sz w:val="24"/>
        </w:rPr>
        <w:t>法定代表人：</w:t>
      </w:r>
      <w:r>
        <w:rPr>
          <w:rFonts w:hint="default" w:ascii="Times New Roman" w:hAnsi="Times New Roman" w:cs="Times New Roman"/>
          <w:color w:val="000000"/>
          <w:sz w:val="24"/>
          <w:u w:val="single"/>
        </w:rPr>
        <w:t xml:space="preserve">                               </w:t>
      </w:r>
      <w:r>
        <w:rPr>
          <w:rFonts w:hint="default" w:ascii="Times New Roman" w:hAnsi="Times New Roman" w:cs="Times New Roman"/>
          <w:color w:val="000000"/>
          <w:sz w:val="24"/>
        </w:rPr>
        <w:t>（签字）</w:t>
      </w:r>
    </w:p>
    <w:p w14:paraId="088B2C00">
      <w:pPr>
        <w:spacing w:line="400" w:lineRule="atLeast"/>
        <w:ind w:firstLine="540" w:firstLineChars="225"/>
        <w:outlineLvl w:val="9"/>
        <w:rPr>
          <w:rFonts w:hint="default" w:ascii="Times New Roman" w:hAnsi="Times New Roman" w:cs="Times New Roman"/>
          <w:color w:val="000000"/>
          <w:sz w:val="24"/>
        </w:rPr>
      </w:pPr>
    </w:p>
    <w:p w14:paraId="2E16DEEB">
      <w:pPr>
        <w:spacing w:line="400" w:lineRule="atLeast"/>
        <w:ind w:firstLine="540" w:firstLineChars="225"/>
        <w:outlineLvl w:val="9"/>
        <w:rPr>
          <w:rFonts w:hint="default" w:ascii="Times New Roman" w:hAnsi="Times New Roman" w:cs="Times New Roman"/>
          <w:color w:val="000000"/>
          <w:sz w:val="24"/>
          <w:u w:val="single"/>
        </w:rPr>
      </w:pPr>
      <w:r>
        <w:rPr>
          <w:rFonts w:hint="default" w:ascii="Times New Roman" w:hAnsi="Times New Roman" w:cs="Times New Roman"/>
          <w:color w:val="000000"/>
          <w:sz w:val="24"/>
        </w:rPr>
        <w:t>身份证号码：</w:t>
      </w:r>
      <w:r>
        <w:rPr>
          <w:rFonts w:hint="default" w:ascii="Times New Roman" w:hAnsi="Times New Roman" w:cs="Times New Roman"/>
          <w:color w:val="000000"/>
          <w:sz w:val="24"/>
          <w:u w:val="single"/>
        </w:rPr>
        <w:t xml:space="preserve">                                     </w:t>
      </w:r>
    </w:p>
    <w:p w14:paraId="5749DB30">
      <w:pPr>
        <w:spacing w:line="400" w:lineRule="atLeast"/>
        <w:ind w:firstLine="540" w:firstLineChars="225"/>
        <w:outlineLvl w:val="9"/>
        <w:rPr>
          <w:rFonts w:hint="default" w:ascii="Times New Roman" w:hAnsi="Times New Roman" w:cs="Times New Roman"/>
          <w:color w:val="000000"/>
          <w:sz w:val="24"/>
        </w:rPr>
      </w:pPr>
    </w:p>
    <w:p w14:paraId="260D8D74">
      <w:pPr>
        <w:spacing w:line="400" w:lineRule="atLeast"/>
        <w:ind w:firstLine="540" w:firstLineChars="225"/>
        <w:outlineLvl w:val="9"/>
        <w:rPr>
          <w:rFonts w:hint="default" w:ascii="Times New Roman" w:hAnsi="Times New Roman" w:cs="Times New Roman"/>
          <w:color w:val="000000"/>
          <w:sz w:val="24"/>
        </w:rPr>
      </w:pPr>
      <w:r>
        <w:rPr>
          <w:rFonts w:hint="default" w:ascii="Times New Roman" w:hAnsi="Times New Roman" w:cs="Times New Roman"/>
          <w:color w:val="000000"/>
          <w:sz w:val="24"/>
        </w:rPr>
        <w:t>委托代理人：</w:t>
      </w:r>
      <w:r>
        <w:rPr>
          <w:rFonts w:hint="default" w:ascii="Times New Roman" w:hAnsi="Times New Roman" w:cs="Times New Roman"/>
          <w:color w:val="000000"/>
          <w:sz w:val="24"/>
          <w:u w:val="single"/>
        </w:rPr>
        <w:t xml:space="preserve">                               </w:t>
      </w:r>
      <w:r>
        <w:rPr>
          <w:rFonts w:hint="default" w:ascii="Times New Roman" w:hAnsi="Times New Roman" w:cs="Times New Roman"/>
          <w:color w:val="000000"/>
          <w:sz w:val="24"/>
        </w:rPr>
        <w:t xml:space="preserve">（签字） </w:t>
      </w:r>
    </w:p>
    <w:p w14:paraId="48E6C140">
      <w:pPr>
        <w:spacing w:line="400" w:lineRule="atLeast"/>
        <w:ind w:firstLine="540" w:firstLineChars="225"/>
        <w:outlineLvl w:val="9"/>
        <w:rPr>
          <w:rFonts w:hint="default" w:ascii="Times New Roman" w:hAnsi="Times New Roman" w:cs="Times New Roman"/>
          <w:color w:val="000000"/>
          <w:sz w:val="24"/>
        </w:rPr>
      </w:pPr>
    </w:p>
    <w:p w14:paraId="31662C47">
      <w:pPr>
        <w:spacing w:line="400" w:lineRule="atLeast"/>
        <w:ind w:firstLine="540" w:firstLineChars="225"/>
        <w:outlineLvl w:val="9"/>
        <w:rPr>
          <w:rFonts w:hint="default" w:ascii="Times New Roman" w:hAnsi="Times New Roman" w:cs="Times New Roman"/>
          <w:color w:val="000000"/>
          <w:sz w:val="24"/>
        </w:rPr>
      </w:pPr>
      <w:r>
        <w:rPr>
          <w:rFonts w:hint="default" w:ascii="Times New Roman" w:hAnsi="Times New Roman" w:cs="Times New Roman"/>
          <w:color w:val="000000"/>
          <w:sz w:val="24"/>
        </w:rPr>
        <w:t>身份证号码：</w:t>
      </w:r>
      <w:r>
        <w:rPr>
          <w:rFonts w:hint="default" w:ascii="Times New Roman" w:hAnsi="Times New Roman" w:cs="Times New Roman"/>
          <w:color w:val="000000"/>
          <w:sz w:val="24"/>
          <w:u w:val="single"/>
        </w:rPr>
        <w:t xml:space="preserve">                                     </w:t>
      </w:r>
    </w:p>
    <w:p w14:paraId="34EB5752">
      <w:pPr>
        <w:spacing w:line="400" w:lineRule="atLeast"/>
        <w:ind w:firstLine="247" w:firstLineChars="103"/>
        <w:outlineLvl w:val="9"/>
        <w:rPr>
          <w:rFonts w:hint="default" w:ascii="Times New Roman" w:hAnsi="Times New Roman" w:cs="Times New Roman"/>
          <w:color w:val="000000"/>
          <w:sz w:val="24"/>
        </w:rPr>
      </w:pPr>
    </w:p>
    <w:p w14:paraId="12F9CDB1">
      <w:pPr>
        <w:spacing w:line="400" w:lineRule="atLeast"/>
        <w:ind w:firstLine="247" w:firstLineChars="103"/>
        <w:jc w:val="right"/>
        <w:outlineLvl w:val="9"/>
        <w:rPr>
          <w:rFonts w:hint="default" w:ascii="Times New Roman" w:hAnsi="Times New Roman" w:cs="Times New Roman"/>
          <w:color w:val="000000"/>
          <w:sz w:val="24"/>
        </w:rPr>
      </w:pPr>
      <w:r>
        <w:rPr>
          <w:rFonts w:hint="default" w:ascii="Times New Roman" w:hAnsi="Times New Roman" w:cs="Times New Roman"/>
          <w:color w:val="000000"/>
          <w:sz w:val="24"/>
          <w:u w:val="single"/>
        </w:rPr>
        <w:t xml:space="preserve">       </w:t>
      </w:r>
      <w:r>
        <w:rPr>
          <w:rFonts w:hint="default" w:ascii="Times New Roman" w:hAnsi="Times New Roman" w:cs="Times New Roman"/>
          <w:color w:val="000000"/>
          <w:sz w:val="24"/>
        </w:rPr>
        <w:t xml:space="preserve">年 </w:t>
      </w:r>
      <w:r>
        <w:rPr>
          <w:rFonts w:hint="default" w:ascii="Times New Roman" w:hAnsi="Times New Roman" w:cs="Times New Roman"/>
          <w:color w:val="000000"/>
          <w:sz w:val="24"/>
          <w:u w:val="single"/>
        </w:rPr>
        <w:t xml:space="preserve">      </w:t>
      </w:r>
      <w:r>
        <w:rPr>
          <w:rFonts w:hint="default" w:ascii="Times New Roman" w:hAnsi="Times New Roman" w:cs="Times New Roman"/>
          <w:color w:val="000000"/>
          <w:sz w:val="24"/>
        </w:rPr>
        <w:t>月</w:t>
      </w:r>
      <w:r>
        <w:rPr>
          <w:rFonts w:hint="default" w:ascii="Times New Roman" w:hAnsi="Times New Roman" w:cs="Times New Roman"/>
          <w:color w:val="000000"/>
          <w:sz w:val="24"/>
          <w:u w:val="single"/>
        </w:rPr>
        <w:t xml:space="preserve">      </w:t>
      </w:r>
      <w:r>
        <w:rPr>
          <w:rFonts w:hint="default" w:ascii="Times New Roman" w:hAnsi="Times New Roman" w:cs="Times New Roman"/>
          <w:color w:val="000000"/>
          <w:sz w:val="24"/>
        </w:rPr>
        <w:t>日</w:t>
      </w:r>
    </w:p>
    <w:p w14:paraId="53EA09F7">
      <w:pPr>
        <w:spacing w:line="400" w:lineRule="atLeast"/>
        <w:ind w:firstLine="247" w:firstLineChars="103"/>
        <w:jc w:val="right"/>
        <w:outlineLvl w:val="9"/>
        <w:rPr>
          <w:rFonts w:hint="default" w:ascii="Times New Roman" w:hAnsi="Times New Roman" w:cs="Times New Roman"/>
          <w:color w:val="000000"/>
          <w:sz w:val="24"/>
        </w:rPr>
      </w:pPr>
    </w:p>
    <w:p w14:paraId="274E5D99">
      <w:pPr>
        <w:spacing w:line="360" w:lineRule="auto"/>
        <w:ind w:firstLine="216" w:firstLineChars="103"/>
        <w:rPr>
          <w:rFonts w:hint="default" w:ascii="Times New Roman" w:hAnsi="Times New Roman" w:cs="Times New Roman"/>
          <w:color w:val="auto"/>
          <w:sz w:val="21"/>
          <w:szCs w:val="18"/>
          <w:highlight w:val="none"/>
        </w:rPr>
      </w:pPr>
      <w:r>
        <w:rPr>
          <w:rFonts w:hint="default" w:ascii="Times New Roman" w:hAnsi="Times New Roman" w:cs="Times New Roman"/>
          <w:color w:val="auto"/>
          <w:sz w:val="21"/>
          <w:szCs w:val="18"/>
          <w:highlight w:val="none"/>
        </w:rPr>
        <w:t>注：法定代表人和委托代理人必须在授权书上亲笔签名，不得使用印章、签名章或其他电子制版签名。</w:t>
      </w:r>
    </w:p>
    <w:p w14:paraId="4583CBB0">
      <w:pPr>
        <w:topLinePunct/>
        <w:spacing w:line="400" w:lineRule="atLeast"/>
        <w:ind w:firstLine="216" w:firstLineChars="103"/>
        <w:rPr>
          <w:rFonts w:ascii="宋体" w:hAnsi="宋体"/>
          <w:color w:val="auto"/>
          <w:sz w:val="21"/>
          <w:highlight w:val="none"/>
        </w:rPr>
      </w:pPr>
    </w:p>
    <w:p w14:paraId="063348EB">
      <w:pPr>
        <w:spacing w:line="20" w:lineRule="atLeast"/>
        <w:jc w:val="both"/>
        <w:rPr>
          <w:color w:val="auto"/>
          <w:sz w:val="28"/>
          <w:highlight w:val="none"/>
        </w:rPr>
      </w:pPr>
    </w:p>
    <w:p w14:paraId="2E22B91C">
      <w:pPr>
        <w:rPr>
          <w:color w:val="auto"/>
          <w:sz w:val="28"/>
          <w:highlight w:val="none"/>
        </w:rPr>
      </w:pPr>
      <w:r>
        <w:rPr>
          <w:rFonts w:hint="eastAsia"/>
          <w:color w:val="auto"/>
          <w:sz w:val="28"/>
          <w:highlight w:val="none"/>
        </w:rPr>
        <w:br w:type="page"/>
      </w:r>
    </w:p>
    <w:p w14:paraId="6123E2E8">
      <w:pPr>
        <w:spacing w:line="400" w:lineRule="atLeast"/>
        <w:ind w:firstLine="288" w:firstLineChars="103"/>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（二）法定代表人身份证明</w:t>
      </w:r>
    </w:p>
    <w:p w14:paraId="5A5D8121">
      <w:pPr>
        <w:spacing w:line="400" w:lineRule="atLeast"/>
        <w:ind w:firstLine="216" w:firstLineChars="103"/>
        <w:outlineLvl w:val="9"/>
        <w:rPr>
          <w:rFonts w:hint="default" w:ascii="Times New Roman" w:hAnsi="Times New Roman" w:cs="Times New Roman"/>
          <w:color w:val="000000"/>
          <w:szCs w:val="21"/>
        </w:rPr>
      </w:pPr>
    </w:p>
    <w:p w14:paraId="4DA58416">
      <w:pPr>
        <w:spacing w:line="480" w:lineRule="auto"/>
        <w:ind w:firstLine="247" w:firstLineChars="103"/>
        <w:outlineLvl w:val="9"/>
        <w:rPr>
          <w:rFonts w:hint="default" w:ascii="Times New Roman" w:hAnsi="Times New Roman" w:cs="Times New Roman"/>
          <w:color w:val="000000"/>
          <w:sz w:val="24"/>
        </w:rPr>
      </w:pPr>
      <w:r>
        <w:rPr>
          <w:rFonts w:hint="eastAsia" w:cs="Times New Roman"/>
          <w:color w:val="000000"/>
          <w:sz w:val="24"/>
          <w:highlight w:val="none"/>
          <w:lang w:eastAsia="zh-CN"/>
        </w:rPr>
        <w:t>供应商</w:t>
      </w:r>
      <w:r>
        <w:rPr>
          <w:rFonts w:hint="default" w:ascii="Times New Roman" w:hAnsi="Times New Roman" w:cs="Times New Roman"/>
          <w:color w:val="000000"/>
          <w:sz w:val="24"/>
        </w:rPr>
        <w:t>名称：</w:t>
      </w:r>
      <w:r>
        <w:rPr>
          <w:rFonts w:hint="default" w:ascii="Times New Roman" w:hAnsi="Times New Roman" w:cs="Times New Roman"/>
          <w:color w:val="000000"/>
          <w:sz w:val="24"/>
          <w:u w:val="single"/>
        </w:rPr>
        <w:t xml:space="preserve">                             </w:t>
      </w:r>
      <w:r>
        <w:rPr>
          <w:rFonts w:hint="default" w:ascii="Times New Roman" w:hAnsi="Times New Roman" w:cs="Times New Roman"/>
          <w:color w:val="000000"/>
          <w:sz w:val="24"/>
        </w:rPr>
        <w:t xml:space="preserve"> </w:t>
      </w:r>
    </w:p>
    <w:p w14:paraId="1C64D2B8">
      <w:pPr>
        <w:spacing w:line="480" w:lineRule="auto"/>
        <w:ind w:firstLine="967" w:firstLineChars="403"/>
        <w:outlineLvl w:val="9"/>
        <w:rPr>
          <w:rFonts w:hint="default" w:ascii="Times New Roman" w:hAnsi="Times New Roman" w:cs="Times New Roman"/>
          <w:color w:val="000000"/>
          <w:sz w:val="24"/>
        </w:rPr>
      </w:pPr>
      <w:r>
        <w:rPr>
          <w:rFonts w:hint="default" w:ascii="Times New Roman" w:hAnsi="Times New Roman" w:cs="Times New Roman"/>
          <w:color w:val="000000"/>
          <w:sz w:val="24"/>
        </w:rPr>
        <w:t>姓名：</w:t>
      </w:r>
      <w:r>
        <w:rPr>
          <w:rFonts w:hint="default" w:ascii="Times New Roman" w:hAnsi="Times New Roman" w:cs="Times New Roman"/>
          <w:color w:val="000000"/>
          <w:sz w:val="24"/>
          <w:u w:val="single"/>
        </w:rPr>
        <w:t xml:space="preserve">  </w:t>
      </w:r>
      <w:r>
        <w:rPr>
          <w:rFonts w:hint="default" w:ascii="Times New Roman" w:hAnsi="Times New Roman" w:cs="Times New Roman"/>
          <w:bCs/>
          <w:color w:val="000000"/>
          <w:sz w:val="24"/>
          <w:u w:val="single"/>
        </w:rPr>
        <w:t>（法定代表人亲笔签名）</w:t>
      </w:r>
      <w:r>
        <w:rPr>
          <w:rFonts w:hint="default" w:ascii="Times New Roman" w:hAnsi="Times New Roman" w:cs="Times New Roman"/>
          <w:color w:val="000000"/>
          <w:sz w:val="24"/>
          <w:u w:val="single"/>
        </w:rPr>
        <w:t xml:space="preserve"> </w:t>
      </w:r>
      <w:r>
        <w:rPr>
          <w:rFonts w:hint="default" w:ascii="Times New Roman" w:hAnsi="Times New Roman" w:cs="Times New Roman"/>
          <w:color w:val="000000"/>
          <w:sz w:val="24"/>
        </w:rPr>
        <w:t xml:space="preserve"> 性别：</w:t>
      </w:r>
      <w:r>
        <w:rPr>
          <w:rFonts w:hint="default" w:ascii="Times New Roman" w:hAnsi="Times New Roman" w:cs="Times New Roman"/>
          <w:color w:val="000000"/>
          <w:sz w:val="24"/>
          <w:u w:val="single"/>
        </w:rPr>
        <w:t xml:space="preserve">      </w:t>
      </w:r>
      <w:r>
        <w:rPr>
          <w:rFonts w:hint="default" w:ascii="Times New Roman" w:hAnsi="Times New Roman" w:cs="Times New Roman"/>
          <w:color w:val="000000"/>
          <w:sz w:val="24"/>
        </w:rPr>
        <w:t>年龄：</w:t>
      </w:r>
      <w:r>
        <w:rPr>
          <w:rFonts w:hint="default" w:ascii="Times New Roman" w:hAnsi="Times New Roman" w:cs="Times New Roman"/>
          <w:color w:val="000000"/>
          <w:sz w:val="24"/>
          <w:u w:val="single"/>
        </w:rPr>
        <w:t xml:space="preserve">        </w:t>
      </w:r>
      <w:r>
        <w:rPr>
          <w:rFonts w:hint="default" w:ascii="Times New Roman" w:hAnsi="Times New Roman" w:cs="Times New Roman"/>
          <w:color w:val="000000"/>
          <w:sz w:val="24"/>
        </w:rPr>
        <w:t>职务：</w:t>
      </w:r>
      <w:r>
        <w:rPr>
          <w:rFonts w:hint="default" w:ascii="Times New Roman" w:hAnsi="Times New Roman" w:cs="Times New Roman"/>
          <w:color w:val="000000"/>
          <w:sz w:val="24"/>
          <w:u w:val="single"/>
        </w:rPr>
        <w:t xml:space="preserve">          </w:t>
      </w:r>
      <w:r>
        <w:rPr>
          <w:rFonts w:hint="default" w:ascii="Times New Roman" w:hAnsi="Times New Roman" w:cs="Times New Roman"/>
          <w:color w:val="000000"/>
          <w:sz w:val="24"/>
        </w:rPr>
        <w:t>系</w:t>
      </w:r>
      <w:r>
        <w:rPr>
          <w:rFonts w:hint="default" w:ascii="Times New Roman" w:hAnsi="Times New Roman" w:cs="Times New Roman"/>
          <w:color w:val="000000"/>
          <w:sz w:val="24"/>
          <w:u w:val="single"/>
        </w:rPr>
        <w:t xml:space="preserve">                      </w:t>
      </w:r>
      <w:r>
        <w:rPr>
          <w:rFonts w:hint="default" w:ascii="Times New Roman" w:hAnsi="Times New Roman" w:cs="Times New Roman"/>
          <w:color w:val="000000"/>
          <w:sz w:val="24"/>
        </w:rPr>
        <w:t xml:space="preserve"> (</w:t>
      </w:r>
      <w:r>
        <w:rPr>
          <w:rFonts w:hint="eastAsia" w:cs="Times New Roman"/>
          <w:color w:val="000000"/>
          <w:sz w:val="24"/>
          <w:lang w:eastAsia="zh-CN"/>
        </w:rPr>
        <w:t>供应商</w:t>
      </w:r>
      <w:r>
        <w:rPr>
          <w:rFonts w:hint="default" w:ascii="Times New Roman" w:hAnsi="Times New Roman" w:cs="Times New Roman"/>
          <w:color w:val="000000"/>
          <w:sz w:val="24"/>
        </w:rPr>
        <w:t>名称)的法定代表人。</w:t>
      </w:r>
    </w:p>
    <w:p w14:paraId="4C2CDF15">
      <w:pPr>
        <w:spacing w:line="480" w:lineRule="auto"/>
        <w:ind w:firstLine="247" w:firstLineChars="103"/>
        <w:outlineLvl w:val="9"/>
        <w:rPr>
          <w:rFonts w:hint="default" w:ascii="Times New Roman" w:hAnsi="Times New Roman" w:cs="Times New Roman"/>
          <w:color w:val="000000"/>
          <w:sz w:val="24"/>
        </w:rPr>
      </w:pPr>
      <w:r>
        <w:rPr>
          <w:rFonts w:hint="default" w:ascii="Times New Roman" w:hAnsi="Times New Roman" w:cs="Times New Roman"/>
          <w:color w:val="000000"/>
          <w:sz w:val="24"/>
        </w:rPr>
        <w:t>特此证明。</w:t>
      </w:r>
    </w:p>
    <w:p w14:paraId="7F2BD0D2">
      <w:pPr>
        <w:spacing w:line="480" w:lineRule="auto"/>
        <w:ind w:firstLine="247" w:firstLineChars="103"/>
        <w:outlineLvl w:val="9"/>
        <w:rPr>
          <w:rFonts w:hint="default" w:ascii="Times New Roman" w:hAnsi="Times New Roman" w:cs="Times New Roman"/>
          <w:color w:val="000000"/>
          <w:sz w:val="24"/>
        </w:rPr>
      </w:pPr>
      <w:r>
        <w:rPr>
          <w:rFonts w:hint="default" w:ascii="Times New Roman" w:hAnsi="Times New Roman" w:cs="Times New Roman"/>
          <w:color w:val="000000"/>
          <w:sz w:val="24"/>
        </w:rPr>
        <w:t>附：法定代表人身份证复印件。</w:t>
      </w:r>
    </w:p>
    <w:p w14:paraId="2511BE8A">
      <w:pPr>
        <w:spacing w:line="480" w:lineRule="auto"/>
        <w:ind w:firstLine="247" w:firstLineChars="103"/>
        <w:outlineLvl w:val="9"/>
        <w:rPr>
          <w:rFonts w:hint="default" w:ascii="Times New Roman" w:hAnsi="Times New Roman" w:cs="Times New Roman"/>
          <w:color w:val="000000"/>
          <w:sz w:val="24"/>
        </w:rPr>
      </w:pPr>
    </w:p>
    <w:p w14:paraId="726C1CA9">
      <w:pPr>
        <w:spacing w:line="480" w:lineRule="auto"/>
        <w:ind w:firstLine="247" w:firstLineChars="103"/>
        <w:outlineLvl w:val="9"/>
        <w:rPr>
          <w:rFonts w:hint="default" w:ascii="Times New Roman" w:hAnsi="Times New Roman" w:cs="Times New Roman"/>
          <w:color w:val="000000"/>
          <w:sz w:val="24"/>
        </w:rPr>
      </w:pPr>
    </w:p>
    <w:p w14:paraId="7A862E20">
      <w:pPr>
        <w:spacing w:line="480" w:lineRule="auto"/>
        <w:ind w:firstLine="247" w:firstLineChars="103"/>
        <w:outlineLvl w:val="9"/>
        <w:rPr>
          <w:rFonts w:hint="default" w:ascii="Times New Roman" w:hAnsi="Times New Roman" w:cs="Times New Roman"/>
          <w:color w:val="000000"/>
          <w:sz w:val="24"/>
        </w:rPr>
      </w:pPr>
    </w:p>
    <w:p w14:paraId="345D2153">
      <w:pPr>
        <w:spacing w:line="480" w:lineRule="auto"/>
        <w:ind w:firstLine="247" w:firstLineChars="103"/>
        <w:outlineLvl w:val="9"/>
        <w:rPr>
          <w:rFonts w:hint="default" w:ascii="Times New Roman" w:hAnsi="Times New Roman" w:cs="Times New Roman"/>
          <w:color w:val="000000"/>
          <w:sz w:val="24"/>
        </w:rPr>
      </w:pPr>
      <w:r>
        <w:rPr>
          <w:rFonts w:hint="default" w:ascii="Times New Roman" w:hAnsi="Times New Roman" w:cs="Times New Roman"/>
          <w:color w:val="000000"/>
          <w:sz w:val="24"/>
        </w:rPr>
        <w:t xml:space="preserve">                          </w:t>
      </w:r>
      <w:r>
        <w:rPr>
          <w:rFonts w:hint="eastAsia" w:cs="Times New Roman"/>
          <w:color w:val="000000"/>
          <w:sz w:val="24"/>
          <w:highlight w:val="none"/>
          <w:lang w:eastAsia="zh-CN"/>
        </w:rPr>
        <w:t>供应商</w:t>
      </w:r>
      <w:r>
        <w:rPr>
          <w:rFonts w:hint="default" w:ascii="Times New Roman" w:hAnsi="Times New Roman" w:cs="Times New Roman"/>
          <w:color w:val="000000"/>
          <w:sz w:val="24"/>
        </w:rPr>
        <w:t>：</w:t>
      </w:r>
      <w:r>
        <w:rPr>
          <w:rFonts w:hint="default" w:ascii="Times New Roman" w:hAnsi="Times New Roman" w:cs="Times New Roman"/>
          <w:color w:val="000000"/>
          <w:sz w:val="24"/>
          <w:u w:val="single"/>
        </w:rPr>
        <w:t xml:space="preserve">                 </w:t>
      </w:r>
      <w:r>
        <w:rPr>
          <w:rFonts w:hint="default" w:ascii="Times New Roman" w:hAnsi="Times New Roman" w:cs="Times New Roman"/>
          <w:color w:val="000000"/>
          <w:sz w:val="24"/>
        </w:rPr>
        <w:t>（盖单位章）</w:t>
      </w:r>
    </w:p>
    <w:p w14:paraId="0412FC0E">
      <w:pPr>
        <w:widowControl/>
        <w:spacing w:line="360" w:lineRule="auto"/>
        <w:jc w:val="center"/>
        <w:outlineLvl w:val="9"/>
        <w:rPr>
          <w:rFonts w:hint="default" w:ascii="Times New Roman" w:hAnsi="Times New Roman" w:cs="Times New Roman"/>
          <w:color w:val="000000"/>
          <w:szCs w:val="21"/>
        </w:rPr>
      </w:pPr>
      <w:r>
        <w:rPr>
          <w:rFonts w:hint="default" w:ascii="Times New Roman" w:hAnsi="Times New Roman" w:cs="Times New Roman"/>
          <w:color w:val="000000"/>
          <w:sz w:val="24"/>
        </w:rPr>
        <w:t xml:space="preserve">                                </w:t>
      </w:r>
      <w:r>
        <w:rPr>
          <w:rFonts w:hint="default" w:ascii="Times New Roman" w:hAnsi="Times New Roman" w:cs="Times New Roman"/>
          <w:color w:val="000000"/>
          <w:sz w:val="24"/>
          <w:u w:val="single"/>
        </w:rPr>
        <w:t xml:space="preserve">        </w:t>
      </w:r>
      <w:r>
        <w:rPr>
          <w:rFonts w:hint="default" w:ascii="Times New Roman" w:hAnsi="Times New Roman" w:cs="Times New Roman"/>
          <w:color w:val="000000"/>
          <w:sz w:val="24"/>
        </w:rPr>
        <w:t>年</w:t>
      </w:r>
      <w:r>
        <w:rPr>
          <w:rFonts w:hint="default" w:ascii="Times New Roman" w:hAnsi="Times New Roman" w:cs="Times New Roman"/>
          <w:color w:val="000000"/>
          <w:sz w:val="24"/>
          <w:u w:val="single"/>
        </w:rPr>
        <w:t xml:space="preserve">       </w:t>
      </w:r>
      <w:r>
        <w:rPr>
          <w:rFonts w:hint="default" w:ascii="Times New Roman" w:hAnsi="Times New Roman" w:cs="Times New Roman"/>
          <w:color w:val="000000"/>
          <w:sz w:val="24"/>
        </w:rPr>
        <w:t>月</w:t>
      </w:r>
      <w:r>
        <w:rPr>
          <w:rFonts w:hint="default" w:ascii="Times New Roman" w:hAnsi="Times New Roman" w:cs="Times New Roman"/>
          <w:color w:val="000000"/>
          <w:sz w:val="24"/>
          <w:u w:val="single"/>
        </w:rPr>
        <w:t xml:space="preserve">       </w:t>
      </w:r>
      <w:r>
        <w:rPr>
          <w:rFonts w:hint="default" w:ascii="Times New Roman" w:hAnsi="Times New Roman" w:cs="Times New Roman"/>
          <w:color w:val="000000"/>
          <w:sz w:val="24"/>
        </w:rPr>
        <w:t xml:space="preserve">日   </w:t>
      </w:r>
      <w:r>
        <w:rPr>
          <w:rFonts w:hint="default" w:ascii="Times New Roman" w:hAnsi="Times New Roman" w:cs="Times New Roman"/>
          <w:color w:val="000000"/>
          <w:szCs w:val="21"/>
        </w:rPr>
        <w:t xml:space="preserve">   </w:t>
      </w:r>
    </w:p>
    <w:p w14:paraId="0DFEE54A">
      <w:pPr>
        <w:widowControl/>
        <w:spacing w:line="360" w:lineRule="auto"/>
        <w:jc w:val="center"/>
        <w:outlineLvl w:val="9"/>
        <w:rPr>
          <w:rFonts w:hint="default" w:ascii="Times New Roman" w:hAnsi="Times New Roman" w:cs="Times New Roman"/>
          <w:color w:val="000000"/>
          <w:szCs w:val="21"/>
        </w:rPr>
      </w:pPr>
    </w:p>
    <w:p w14:paraId="610EE6A9">
      <w:pPr>
        <w:widowControl/>
        <w:spacing w:line="360" w:lineRule="auto"/>
        <w:jc w:val="center"/>
        <w:outlineLvl w:val="9"/>
        <w:rPr>
          <w:rFonts w:hint="default" w:ascii="Times New Roman" w:hAnsi="Times New Roman" w:cs="Times New Roman"/>
          <w:color w:val="000000"/>
          <w:szCs w:val="21"/>
        </w:rPr>
      </w:pPr>
    </w:p>
    <w:p w14:paraId="59CDF5F8">
      <w:pPr>
        <w:pStyle w:val="2"/>
        <w:rPr>
          <w:rFonts w:hint="default" w:ascii="Times New Roman" w:hAnsi="Times New Roman" w:cs="Times New Roman"/>
          <w:color w:val="000000"/>
          <w:szCs w:val="21"/>
        </w:rPr>
      </w:pPr>
    </w:p>
    <w:p w14:paraId="18463397">
      <w:pPr>
        <w:widowControl/>
        <w:spacing w:line="360" w:lineRule="auto"/>
        <w:jc w:val="center"/>
        <w:outlineLvl w:val="9"/>
        <w:rPr>
          <w:rFonts w:hint="default" w:ascii="Times New Roman" w:hAnsi="Times New Roman" w:cs="Times New Roman"/>
          <w:color w:val="000000"/>
          <w:szCs w:val="21"/>
        </w:rPr>
      </w:pPr>
    </w:p>
    <w:p w14:paraId="61B1E8BF">
      <w:pPr>
        <w:topLinePunct/>
        <w:spacing w:line="400" w:lineRule="atLeast"/>
        <w:ind w:left="0" w:leftChars="0" w:firstLine="0" w:firstLineChars="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注：法定代表人的签字必须是亲笔签名，不得使用印章、签名章或其他电子制版签名。</w:t>
      </w:r>
    </w:p>
    <w:p w14:paraId="6794E514">
      <w:pPr>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 Song">
    <w:altName w:val="宋体"/>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B10A8F"/>
    <w:rsid w:val="01FD6FB9"/>
    <w:rsid w:val="035D6A6E"/>
    <w:rsid w:val="06494666"/>
    <w:rsid w:val="096E0063"/>
    <w:rsid w:val="0D022D56"/>
    <w:rsid w:val="0E6D5BB9"/>
    <w:rsid w:val="14E961B3"/>
    <w:rsid w:val="22B35F42"/>
    <w:rsid w:val="22F71D4A"/>
    <w:rsid w:val="2E935BA6"/>
    <w:rsid w:val="324F5A8E"/>
    <w:rsid w:val="381E1D90"/>
    <w:rsid w:val="39317225"/>
    <w:rsid w:val="42E706F5"/>
    <w:rsid w:val="48F77461"/>
    <w:rsid w:val="49074F94"/>
    <w:rsid w:val="4A845F6A"/>
    <w:rsid w:val="4FDB475F"/>
    <w:rsid w:val="559B17CF"/>
    <w:rsid w:val="59B10A8F"/>
    <w:rsid w:val="5FCE36F9"/>
    <w:rsid w:val="60304E9C"/>
    <w:rsid w:val="65CD5177"/>
    <w:rsid w:val="6BBA3E5B"/>
    <w:rsid w:val="6CB7082E"/>
    <w:rsid w:val="6FD86023"/>
    <w:rsid w:val="73CC21A0"/>
    <w:rsid w:val="74AB3995"/>
    <w:rsid w:val="75B26F10"/>
    <w:rsid w:val="763D5AC7"/>
    <w:rsid w:val="76553754"/>
    <w:rsid w:val="7A8B0C69"/>
    <w:rsid w:val="7C813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1"/>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1349</Words>
  <Characters>1450</Characters>
  <Lines>0</Lines>
  <Paragraphs>0</Paragraphs>
  <TotalTime>0</TotalTime>
  <ScaleCrop>false</ScaleCrop>
  <LinksUpToDate>false</LinksUpToDate>
  <CharactersWithSpaces>1514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2025-06-04T08:27:00Z</dcterms:created>
  <dc:creator>姜菲</dc:creator>
  <cp:lastModifiedBy>姜菲</cp:lastModifiedBy>
  <dcterms:modified xsi:type="dcterms:W3CDTF">2025-06-05T06:54:12Z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720EA52C22454D4DB754D76703394635_13</vt:lpwstr>
  </property>
  <property fmtid="{D5CDD505-2E9C-101B-9397-08002B2CF9AE}" pid="4" name="KSOTemplateDocerSaveRecord">
    <vt:lpwstr>eyJoZGlkIjoiODRmZTkwN2NiM2U4NzcxYjE3YTYxMDUyNGFmMDAwZWQiLCJ1c2VySWQiOiIxNjg1NzEwNjE1In0=</vt:lpwstr>
  </property>
</Properties>
</file>